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F4D" w:rsidRDefault="00826751">
      <w:pPr>
        <w:pStyle w:val="a3"/>
        <w:spacing w:before="17"/>
      </w:pPr>
      <w:r>
        <w:rPr>
          <w:noProof/>
          <w:lang w:val="en-US" w:bidi="ar-SA"/>
        </w:rPr>
        <mc:AlternateContent>
          <mc:Choice Requires="wps">
            <w:drawing>
              <wp:anchor distT="0" distB="0" distL="114300" distR="114300" simplePos="0" relativeHeight="251663360" behindDoc="0" locked="0" layoutInCell="1" allowOverlap="1">
                <wp:simplePos x="0" y="0"/>
                <wp:positionH relativeFrom="column">
                  <wp:posOffset>3514725</wp:posOffset>
                </wp:positionH>
                <wp:positionV relativeFrom="paragraph">
                  <wp:posOffset>-248285</wp:posOffset>
                </wp:positionV>
                <wp:extent cx="3274695" cy="2244090"/>
                <wp:effectExtent l="0" t="0" r="0" b="0"/>
                <wp:wrapNone/>
                <wp:docPr id="4" name="文本框 4"/>
                <wp:cNvGraphicFramePr/>
                <a:graphic xmlns:a="http://schemas.openxmlformats.org/drawingml/2006/main">
                  <a:graphicData uri="http://schemas.microsoft.com/office/word/2010/wordprocessingShape">
                    <wps:wsp>
                      <wps:cNvSpPr txBox="1"/>
                      <wps:spPr>
                        <a:xfrm>
                          <a:off x="5297170" y="1493520"/>
                          <a:ext cx="3274695" cy="22440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F4D" w:rsidRDefault="00826751">
                            <w:pPr>
                              <w:rPr>
                                <w:rFonts w:ascii="Arial" w:eastAsiaTheme="majorEastAsia" w:hAnsi="Arial" w:cs="Arial"/>
                                <w:b/>
                                <w:bCs/>
                                <w:color w:val="0070C0"/>
                                <w:sz w:val="28"/>
                                <w:szCs w:val="28"/>
                                <w:lang w:val="en-US"/>
                              </w:rPr>
                            </w:pPr>
                            <w:r>
                              <w:rPr>
                                <w:rFonts w:ascii="Arial" w:eastAsiaTheme="majorEastAsia" w:hAnsi="Arial" w:cs="Arial"/>
                                <w:b/>
                                <w:bCs/>
                                <w:color w:val="00B0F0"/>
                                <w:sz w:val="28"/>
                                <w:szCs w:val="28"/>
                                <w:lang w:val="en-US"/>
                              </w:rPr>
                              <w:t>Featuring</w:t>
                            </w:r>
                          </w:p>
                          <w:p w:rsidR="00790F4D" w:rsidRDefault="00826751">
                            <w:pPr>
                              <w:ind w:left="452" w:hangingChars="300" w:hanging="452"/>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Charging/Discharging management and activation control of lead acid battery·</w:t>
                            </w:r>
                          </w:p>
                          <w:p w:rsidR="00790F4D" w:rsidRDefault="00826751">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 xml:space="preserve">Alarm of input power failure, battery under voltage </w:t>
                            </w:r>
                            <w:r>
                              <w:rPr>
                                <w:rFonts w:ascii="Arial" w:eastAsia="黑体" w:hAnsi="Arial" w:cs="Arial"/>
                                <w:sz w:val="21"/>
                                <w:szCs w:val="21"/>
                                <w:lang w:val="en-US"/>
                              </w:rPr>
                              <w:tab/>
                              <w:t>and battery activation</w:t>
                            </w:r>
                          </w:p>
                          <w:p w:rsidR="00790F4D" w:rsidRDefault="00826751">
                            <w:pPr>
                              <w:rPr>
                                <w:rFonts w:ascii="Arial" w:eastAsia="黑体" w:hAnsi="Arial" w:cs="Arial"/>
                                <w:sz w:val="21"/>
                                <w:szCs w:val="21"/>
                                <w:lang w:val="en-US"/>
                              </w:rPr>
                            </w:pPr>
                            <w:r>
                              <w:rPr>
                                <w:rFonts w:ascii="Arial" w:eastAsia="黑体" w:hAnsi="Arial" w:cs="Arial"/>
                                <w:b/>
                                <w:bCs/>
                                <w:color w:val="00B0F0"/>
                                <w:sz w:val="15"/>
                                <w:szCs w:val="15"/>
                                <w:lang w:val="en-US"/>
                              </w:rPr>
                              <w:t xml:space="preserve">● </w:t>
                            </w:r>
                            <w:r>
                              <w:rPr>
                                <w:rFonts w:ascii="Arial" w:eastAsia="黑体" w:hAnsi="Arial" w:cs="Arial"/>
                                <w:sz w:val="21"/>
                                <w:szCs w:val="21"/>
                                <w:lang w:val="en-US"/>
                              </w:rPr>
                              <w:t>Level four of</w:t>
                            </w:r>
                            <w:r>
                              <w:rPr>
                                <w:rFonts w:ascii="Arial" w:eastAsia="黑体" w:hAnsi="Arial" w:cs="Arial"/>
                                <w:sz w:val="21"/>
                                <w:szCs w:val="21"/>
                                <w:lang w:val="en-US"/>
                              </w:rPr>
                              <w:t xml:space="preserve"> anti-electromagnetic interference</w:t>
                            </w:r>
                          </w:p>
                          <w:p w:rsidR="00790F4D" w:rsidRDefault="00826751">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Max instantaneous output current 19A</w:t>
                            </w:r>
                          </w:p>
                          <w:p w:rsidR="00790F4D" w:rsidRDefault="00826751">
                            <w:pPr>
                              <w:rPr>
                                <w:rFonts w:ascii="Arial" w:eastAsia="黑体" w:hAnsi="Arial" w:cs="Arial"/>
                                <w:b/>
                                <w:bCs/>
                                <w:color w:val="0070C0"/>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High efficiency,</w:t>
                            </w:r>
                            <w:r w:rsidR="00B5232F">
                              <w:rPr>
                                <w:rFonts w:ascii="Arial" w:eastAsia="黑体" w:hAnsi="Arial" w:cs="Arial"/>
                                <w:sz w:val="21"/>
                                <w:szCs w:val="21"/>
                                <w:lang w:val="en-US"/>
                              </w:rPr>
                              <w:t xml:space="preserve"> </w:t>
                            </w:r>
                            <w:r>
                              <w:rPr>
                                <w:rFonts w:ascii="Arial" w:eastAsia="黑体" w:hAnsi="Arial" w:cs="Arial"/>
                                <w:sz w:val="21"/>
                                <w:szCs w:val="21"/>
                                <w:lang w:val="en-US"/>
                              </w:rPr>
                              <w:t>high reliability</w:t>
                            </w:r>
                          </w:p>
                          <w:p w:rsidR="00790F4D" w:rsidRDefault="00826751">
                            <w:pPr>
                              <w:rPr>
                                <w:rFonts w:ascii="Arial" w:eastAsia="黑体" w:hAnsi="Arial" w:cs="Arial"/>
                                <w:bCs/>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bCs/>
                                <w:sz w:val="21"/>
                                <w:szCs w:val="21"/>
                                <w:lang w:val="en-US"/>
                              </w:rPr>
                              <w:t xml:space="preserve">Working Temperature: </w:t>
                            </w:r>
                            <w:r>
                              <w:rPr>
                                <w:rFonts w:ascii="Arial" w:eastAsia="黑体" w:hAnsi="Arial" w:cs="Arial"/>
                                <w:sz w:val="21"/>
                                <w:szCs w:val="21"/>
                                <w:lang w:val="en-US"/>
                              </w:rPr>
                              <w:t>-40</w:t>
                            </w:r>
                            <w:r>
                              <w:rPr>
                                <w:rFonts w:ascii="Arial" w:eastAsia="黑体" w:hAnsi="Arial" w:cs="Arial"/>
                                <w:bCs/>
                                <w:sz w:val="21"/>
                                <w:szCs w:val="21"/>
                                <w:lang w:val="en-US"/>
                              </w:rPr>
                              <w:t xml:space="preserve">℃ ~ </w:t>
                            </w:r>
                            <w:r>
                              <w:rPr>
                                <w:rFonts w:ascii="Arial" w:eastAsia="黑体" w:hAnsi="Arial" w:cs="Arial"/>
                                <w:sz w:val="21"/>
                                <w:szCs w:val="21"/>
                                <w:lang w:val="en-US"/>
                              </w:rPr>
                              <w:t>+70</w:t>
                            </w:r>
                            <w:r>
                              <w:rPr>
                                <w:rFonts w:ascii="Arial" w:eastAsia="黑体" w:hAnsi="Arial" w:cs="Arial"/>
                                <w:bCs/>
                                <w:sz w:val="21"/>
                                <w:szCs w:val="21"/>
                                <w:lang w:val="en-US"/>
                              </w:rPr>
                              <w:t>℃</w:t>
                            </w:r>
                          </w:p>
                          <w:p w:rsidR="00790F4D" w:rsidRDefault="00790F4D">
                            <w:pPr>
                              <w:rPr>
                                <w:rFonts w:asciiTheme="minorEastAsia" w:eastAsiaTheme="minorEastAsia" w:hAnsiTheme="minorEastAsia" w:cstheme="minorEastAsia"/>
                                <w:b/>
                                <w:bCs/>
                                <w:color w:val="0070C0"/>
                                <w:sz w:val="21"/>
                                <w:szCs w:val="21"/>
                                <w:lang w:val="en-US"/>
                              </w:rPr>
                            </w:pPr>
                          </w:p>
                          <w:p w:rsidR="00790F4D" w:rsidRDefault="00790F4D">
                            <w:pPr>
                              <w:rPr>
                                <w:rFonts w:asciiTheme="majorEastAsia" w:eastAsiaTheme="majorEastAsia" w:hAnsiTheme="majorEastAsia" w:cstheme="majorEastAsia"/>
                                <w:b/>
                                <w:bCs/>
                                <w:color w:val="0070C0"/>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276.75pt;margin-top:-19.55pt;width:257.85pt;height:176.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" filled="f" stroked="f" strokeweight=".5pt">
                <v:textbox>
                  <w:txbxContent>
                    <w:p w:rsidR="00790F4D" w:rsidRDefault="00826751">
                      <w:pPr>
                        <w:rPr>
                          <w:rFonts w:ascii="Arial" w:eastAsiaTheme="majorEastAsia" w:hAnsi="Arial" w:cs="Arial"/>
                          <w:b/>
                          <w:bCs/>
                          <w:color w:val="0070C0"/>
                          <w:sz w:val="28"/>
                          <w:szCs w:val="28"/>
                          <w:lang w:val="en-US"/>
                        </w:rPr>
                      </w:pPr>
                      <w:r>
                        <w:rPr>
                          <w:rFonts w:ascii="Arial" w:eastAsiaTheme="majorEastAsia" w:hAnsi="Arial" w:cs="Arial"/>
                          <w:b/>
                          <w:bCs/>
                          <w:color w:val="00B0F0"/>
                          <w:sz w:val="28"/>
                          <w:szCs w:val="28"/>
                          <w:lang w:val="en-US"/>
                        </w:rPr>
                        <w:t>Featuring</w:t>
                      </w:r>
                    </w:p>
                    <w:p w:rsidR="00790F4D" w:rsidRDefault="00826751">
                      <w:pPr>
                        <w:ind w:left="452" w:hangingChars="300" w:hanging="452"/>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Charging/Discharging management and activation control of lead acid battery·</w:t>
                      </w:r>
                    </w:p>
                    <w:p w:rsidR="00790F4D" w:rsidRDefault="00826751">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 xml:space="preserve">Alarm of input power failure, battery under voltage </w:t>
                      </w:r>
                      <w:r>
                        <w:rPr>
                          <w:rFonts w:ascii="Arial" w:eastAsia="黑体" w:hAnsi="Arial" w:cs="Arial"/>
                          <w:sz w:val="21"/>
                          <w:szCs w:val="21"/>
                          <w:lang w:val="en-US"/>
                        </w:rPr>
                        <w:tab/>
                        <w:t>and battery activation</w:t>
                      </w:r>
                    </w:p>
                    <w:p w:rsidR="00790F4D" w:rsidRDefault="00826751">
                      <w:pPr>
                        <w:rPr>
                          <w:rFonts w:ascii="Arial" w:eastAsia="黑体" w:hAnsi="Arial" w:cs="Arial"/>
                          <w:sz w:val="21"/>
                          <w:szCs w:val="21"/>
                          <w:lang w:val="en-US"/>
                        </w:rPr>
                      </w:pPr>
                      <w:r>
                        <w:rPr>
                          <w:rFonts w:ascii="Arial" w:eastAsia="黑体" w:hAnsi="Arial" w:cs="Arial"/>
                          <w:b/>
                          <w:bCs/>
                          <w:color w:val="00B0F0"/>
                          <w:sz w:val="15"/>
                          <w:szCs w:val="15"/>
                          <w:lang w:val="en-US"/>
                        </w:rPr>
                        <w:t xml:space="preserve">● </w:t>
                      </w:r>
                      <w:r>
                        <w:rPr>
                          <w:rFonts w:ascii="Arial" w:eastAsia="黑体" w:hAnsi="Arial" w:cs="Arial"/>
                          <w:sz w:val="21"/>
                          <w:szCs w:val="21"/>
                          <w:lang w:val="en-US"/>
                        </w:rPr>
                        <w:t>Level four of</w:t>
                      </w:r>
                      <w:r>
                        <w:rPr>
                          <w:rFonts w:ascii="Arial" w:eastAsia="黑体" w:hAnsi="Arial" w:cs="Arial"/>
                          <w:sz w:val="21"/>
                          <w:szCs w:val="21"/>
                          <w:lang w:val="en-US"/>
                        </w:rPr>
                        <w:t xml:space="preserve"> anti-electromagnetic interference</w:t>
                      </w:r>
                    </w:p>
                    <w:p w:rsidR="00790F4D" w:rsidRDefault="00826751">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Max instantaneous output current 19A</w:t>
                      </w:r>
                    </w:p>
                    <w:p w:rsidR="00790F4D" w:rsidRDefault="00826751">
                      <w:pPr>
                        <w:rPr>
                          <w:rFonts w:ascii="Arial" w:eastAsia="黑体" w:hAnsi="Arial" w:cs="Arial"/>
                          <w:b/>
                          <w:bCs/>
                          <w:color w:val="0070C0"/>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High efficiency,</w:t>
                      </w:r>
                      <w:r w:rsidR="00B5232F">
                        <w:rPr>
                          <w:rFonts w:ascii="Arial" w:eastAsia="黑体" w:hAnsi="Arial" w:cs="Arial"/>
                          <w:sz w:val="21"/>
                          <w:szCs w:val="21"/>
                          <w:lang w:val="en-US"/>
                        </w:rPr>
                        <w:t xml:space="preserve"> </w:t>
                      </w:r>
                      <w:r>
                        <w:rPr>
                          <w:rFonts w:ascii="Arial" w:eastAsia="黑体" w:hAnsi="Arial" w:cs="Arial"/>
                          <w:sz w:val="21"/>
                          <w:szCs w:val="21"/>
                          <w:lang w:val="en-US"/>
                        </w:rPr>
                        <w:t>high reliability</w:t>
                      </w:r>
                    </w:p>
                    <w:p w:rsidR="00790F4D" w:rsidRDefault="00826751">
                      <w:pPr>
                        <w:rPr>
                          <w:rFonts w:ascii="Arial" w:eastAsia="黑体" w:hAnsi="Arial" w:cs="Arial"/>
                          <w:bCs/>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bCs/>
                          <w:sz w:val="21"/>
                          <w:szCs w:val="21"/>
                          <w:lang w:val="en-US"/>
                        </w:rPr>
                        <w:t xml:space="preserve">Working Temperature: </w:t>
                      </w:r>
                      <w:r>
                        <w:rPr>
                          <w:rFonts w:ascii="Arial" w:eastAsia="黑体" w:hAnsi="Arial" w:cs="Arial"/>
                          <w:sz w:val="21"/>
                          <w:szCs w:val="21"/>
                          <w:lang w:val="en-US"/>
                        </w:rPr>
                        <w:t>-40</w:t>
                      </w:r>
                      <w:r>
                        <w:rPr>
                          <w:rFonts w:ascii="Arial" w:eastAsia="黑体" w:hAnsi="Arial" w:cs="Arial"/>
                          <w:bCs/>
                          <w:sz w:val="21"/>
                          <w:szCs w:val="21"/>
                          <w:lang w:val="en-US"/>
                        </w:rPr>
                        <w:t xml:space="preserve">℃ ~ </w:t>
                      </w:r>
                      <w:r>
                        <w:rPr>
                          <w:rFonts w:ascii="Arial" w:eastAsia="黑体" w:hAnsi="Arial" w:cs="Arial"/>
                          <w:sz w:val="21"/>
                          <w:szCs w:val="21"/>
                          <w:lang w:val="en-US"/>
                        </w:rPr>
                        <w:t>+70</w:t>
                      </w:r>
                      <w:r>
                        <w:rPr>
                          <w:rFonts w:ascii="Arial" w:eastAsia="黑体" w:hAnsi="Arial" w:cs="Arial"/>
                          <w:bCs/>
                          <w:sz w:val="21"/>
                          <w:szCs w:val="21"/>
                          <w:lang w:val="en-US"/>
                        </w:rPr>
                        <w:t>℃</w:t>
                      </w:r>
                    </w:p>
                    <w:p w:rsidR="00790F4D" w:rsidRDefault="00790F4D">
                      <w:pPr>
                        <w:rPr>
                          <w:rFonts w:asciiTheme="minorEastAsia" w:eastAsiaTheme="minorEastAsia" w:hAnsiTheme="minorEastAsia" w:cstheme="minorEastAsia"/>
                          <w:b/>
                          <w:bCs/>
                          <w:color w:val="0070C0"/>
                          <w:sz w:val="21"/>
                          <w:szCs w:val="21"/>
                          <w:lang w:val="en-US"/>
                        </w:rPr>
                      </w:pPr>
                    </w:p>
                    <w:p w:rsidR="00790F4D" w:rsidRDefault="00790F4D">
                      <w:pPr>
                        <w:rPr>
                          <w:rFonts w:asciiTheme="majorEastAsia" w:eastAsiaTheme="majorEastAsia" w:hAnsiTheme="majorEastAsia" w:cstheme="majorEastAsia"/>
                          <w:b/>
                          <w:bCs/>
                          <w:color w:val="0070C0"/>
                          <w:sz w:val="28"/>
                          <w:szCs w:val="28"/>
                          <w:lang w:val="en-US"/>
                        </w:rPr>
                      </w:pPr>
                    </w:p>
                  </w:txbxContent>
                </v:textbox>
              </v:shape>
            </w:pict>
          </mc:Fallback>
        </mc:AlternateContent>
      </w:r>
      <w:r>
        <w:rPr>
          <w:rFonts w:asciiTheme="minorEastAsia" w:eastAsiaTheme="minorEastAsia" w:hAnsiTheme="minorEastAsia" w:cstheme="minorEastAsia" w:hint="eastAsia"/>
          <w:b/>
          <w:color w:val="000000"/>
          <w:sz w:val="31"/>
          <w:szCs w:val="31"/>
          <w:lang w:val="en-US" w:bidi="ar"/>
        </w:rPr>
        <w:t xml:space="preserve">   </w:t>
      </w:r>
      <w:r>
        <w:rPr>
          <w:rFonts w:asciiTheme="minorEastAsia" w:eastAsiaTheme="minorEastAsia" w:hAnsiTheme="minorEastAsia" w:cstheme="minorEastAsia" w:hint="eastAsia"/>
          <w:b/>
          <w:noProof/>
          <w:color w:val="000000"/>
          <w:sz w:val="31"/>
          <w:szCs w:val="31"/>
          <w:lang w:val="en-US" w:bidi="ar-SA"/>
        </w:rPr>
        <w:drawing>
          <wp:inline distT="0" distB="0" distL="114300" distR="114300">
            <wp:extent cx="2915920" cy="2292985"/>
            <wp:effectExtent l="0" t="0" r="10160" b="8255"/>
            <wp:docPr id="2" name="图片 2" descr="IMG_20240530_110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240530_110852"/>
                    <pic:cNvPicPr>
                      <a:picLocks noChangeAspect="1"/>
                    </pic:cNvPicPr>
                  </pic:nvPicPr>
                  <pic:blipFill>
                    <a:blip r:embed="rId8"/>
                    <a:stretch>
                      <a:fillRect/>
                    </a:stretch>
                  </pic:blipFill>
                  <pic:spPr>
                    <a:xfrm>
                      <a:off x="0" y="0"/>
                      <a:ext cx="2915920" cy="2292985"/>
                    </a:xfrm>
                    <a:prstGeom prst="rect">
                      <a:avLst/>
                    </a:prstGeom>
                  </pic:spPr>
                </pic:pic>
              </a:graphicData>
            </a:graphic>
          </wp:inline>
        </w:drawing>
      </w:r>
    </w:p>
    <w:p w:rsidR="00790F4D" w:rsidRDefault="00790F4D">
      <w:pPr>
        <w:pStyle w:val="a3"/>
        <w:spacing w:before="17"/>
      </w:pPr>
    </w:p>
    <w:tbl>
      <w:tblPr>
        <w:tblpPr w:leftFromText="180" w:rightFromText="180" w:vertAnchor="text" w:horzAnchor="page" w:tblpX="660" w:tblpY="35"/>
        <w:tblOverlap w:val="never"/>
        <w:tblW w:w="10713" w:type="dxa"/>
        <w:tbl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insideH w:val="single" w:sz="4" w:space="0" w:color="808080" w:themeColor="text1" w:themeTint="7F"/>
          <w:insideV w:val="single" w:sz="4" w:space="0" w:color="808080" w:themeColor="text1" w:themeTint="7F"/>
        </w:tblBorders>
        <w:tblLayout w:type="fixed"/>
        <w:tblCellMar>
          <w:left w:w="0" w:type="dxa"/>
          <w:right w:w="0" w:type="dxa"/>
        </w:tblCellMar>
        <w:tblLook w:val="04A0" w:firstRow="1" w:lastRow="0" w:firstColumn="1" w:lastColumn="0" w:noHBand="0" w:noVBand="1"/>
      </w:tblPr>
      <w:tblGrid>
        <w:gridCol w:w="1741"/>
        <w:gridCol w:w="4500"/>
        <w:gridCol w:w="1174"/>
        <w:gridCol w:w="1237"/>
        <w:gridCol w:w="1070"/>
        <w:gridCol w:w="991"/>
      </w:tblGrid>
      <w:tr w:rsidR="00790F4D">
        <w:trPr>
          <w:trHeight w:val="373"/>
        </w:trPr>
        <w:tc>
          <w:tcPr>
            <w:tcW w:w="10713" w:type="dxa"/>
            <w:gridSpan w:val="6"/>
            <w:tcBorders>
              <w:tl2br w:val="nil"/>
              <w:tr2bl w:val="nil"/>
            </w:tcBorders>
            <w:shd w:val="clear" w:color="auto" w:fill="00B0F0"/>
          </w:tcPr>
          <w:p w:rsidR="00790F4D" w:rsidRDefault="00826751">
            <w:pPr>
              <w:pStyle w:val="TableParagraph"/>
              <w:spacing w:before="52"/>
              <w:ind w:leftChars="60" w:left="132" w:right="295"/>
              <w:jc w:val="both"/>
              <w:rPr>
                <w:rFonts w:ascii="Atilla" w:eastAsiaTheme="majorEastAsia" w:hAnsi="Atilla" w:cs="Atilla" w:hint="eastAsia"/>
                <w:bCs/>
                <w:color w:val="FFFFFF" w:themeColor="background1"/>
                <w:sz w:val="24"/>
                <w:szCs w:val="24"/>
              </w:rPr>
            </w:pPr>
            <w:r>
              <w:rPr>
                <w:rFonts w:ascii="Arial" w:eastAsia="黑体" w:hAnsi="Arial" w:cs="Arial"/>
                <w:b/>
                <w:color w:val="FFFFFF" w:themeColor="background1"/>
                <w:sz w:val="24"/>
                <w:szCs w:val="24"/>
                <w:lang w:val="en-US"/>
              </w:rPr>
              <w:t>Characteristics of Input</w:t>
            </w:r>
          </w:p>
        </w:tc>
      </w:tr>
      <w:tr w:rsidR="00790F4D">
        <w:trPr>
          <w:trHeight w:val="373"/>
        </w:trPr>
        <w:tc>
          <w:tcPr>
            <w:tcW w:w="1741" w:type="dxa"/>
            <w:tcBorders>
              <w:tl2br w:val="nil"/>
              <w:tr2bl w:val="nil"/>
            </w:tcBorders>
            <w:vAlign w:val="center"/>
          </w:tcPr>
          <w:p w:rsidR="00790F4D" w:rsidRDefault="00826751">
            <w:pPr>
              <w:pStyle w:val="TableParagraph"/>
              <w:spacing w:line="353" w:lineRule="exact"/>
              <w:ind w:leftChars="60" w:left="132"/>
              <w:jc w:val="both"/>
              <w:rPr>
                <w:rFonts w:ascii="Arial" w:eastAsia="黑体" w:hAnsi="Arial" w:cs="Arial"/>
                <w:bCs/>
                <w:sz w:val="21"/>
                <w:szCs w:val="21"/>
                <w:lang w:val="en-US"/>
              </w:rPr>
            </w:pPr>
            <w:r>
              <w:rPr>
                <w:rFonts w:ascii="Arial" w:eastAsia="黑体" w:hAnsi="Arial" w:cs="Arial"/>
                <w:bCs/>
                <w:sz w:val="21"/>
                <w:szCs w:val="21"/>
                <w:lang w:val="en-US"/>
              </w:rPr>
              <w:t>Item</w:t>
            </w:r>
          </w:p>
        </w:tc>
        <w:tc>
          <w:tcPr>
            <w:tcW w:w="4500" w:type="dxa"/>
            <w:tcBorders>
              <w:tl2br w:val="nil"/>
              <w:tr2bl w:val="nil"/>
            </w:tcBorders>
            <w:vAlign w:val="center"/>
          </w:tcPr>
          <w:p w:rsidR="00790F4D" w:rsidRDefault="00826751">
            <w:pPr>
              <w:pStyle w:val="TableParagraph"/>
              <w:spacing w:before="52"/>
              <w:ind w:left="456" w:right="451"/>
              <w:jc w:val="center"/>
              <w:rPr>
                <w:rFonts w:ascii="Arial" w:eastAsia="黑体" w:hAnsi="Arial" w:cs="Arial"/>
                <w:bCs/>
                <w:sz w:val="21"/>
                <w:szCs w:val="21"/>
                <w:lang w:val="en-US"/>
              </w:rPr>
            </w:pPr>
            <w:r>
              <w:rPr>
                <w:rFonts w:ascii="Arial" w:eastAsia="黑体" w:hAnsi="Arial" w:cs="Arial"/>
                <w:bCs/>
                <w:sz w:val="21"/>
                <w:szCs w:val="21"/>
                <w:lang w:val="en-US"/>
              </w:rPr>
              <w:t>Test Conditions</w:t>
            </w:r>
          </w:p>
        </w:tc>
        <w:tc>
          <w:tcPr>
            <w:tcW w:w="1174" w:type="dxa"/>
            <w:tcBorders>
              <w:tl2br w:val="nil"/>
              <w:tr2bl w:val="nil"/>
            </w:tcBorders>
            <w:vAlign w:val="center"/>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Min</w:t>
            </w:r>
          </w:p>
        </w:tc>
        <w:tc>
          <w:tcPr>
            <w:tcW w:w="1237" w:type="dxa"/>
            <w:tcBorders>
              <w:tl2br w:val="nil"/>
              <w:tr2bl w:val="nil"/>
            </w:tcBorders>
            <w:vAlign w:val="center"/>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18"/>
                <w:szCs w:val="18"/>
                <w:lang w:val="en-US"/>
              </w:rPr>
              <w:t>Typical</w:t>
            </w:r>
          </w:p>
        </w:tc>
        <w:tc>
          <w:tcPr>
            <w:tcW w:w="1070" w:type="dxa"/>
            <w:tcBorders>
              <w:tl2br w:val="nil"/>
              <w:tr2bl w:val="nil"/>
            </w:tcBorders>
            <w:vAlign w:val="center"/>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Max</w:t>
            </w:r>
          </w:p>
        </w:tc>
        <w:tc>
          <w:tcPr>
            <w:tcW w:w="991" w:type="dxa"/>
            <w:tcBorders>
              <w:tl2br w:val="nil"/>
              <w:tr2bl w:val="nil"/>
            </w:tcBorders>
            <w:vAlign w:val="center"/>
          </w:tcPr>
          <w:p w:rsidR="00790F4D" w:rsidRDefault="00826751">
            <w:pPr>
              <w:pStyle w:val="TableParagraph"/>
              <w:spacing w:before="52"/>
              <w:jc w:val="center"/>
              <w:rPr>
                <w:rFonts w:ascii="Arial" w:eastAsia="黑体" w:hAnsi="Arial" w:cs="Arial"/>
                <w:bCs/>
                <w:sz w:val="21"/>
                <w:szCs w:val="21"/>
              </w:rPr>
            </w:pPr>
            <w:r>
              <w:rPr>
                <w:rFonts w:ascii="Arial" w:eastAsia="黑体" w:hAnsi="Arial" w:cs="Arial"/>
                <w:bCs/>
                <w:sz w:val="21"/>
                <w:szCs w:val="21"/>
                <w:lang w:val="en-US"/>
              </w:rPr>
              <w:t>Unit</w:t>
            </w:r>
          </w:p>
        </w:tc>
      </w:tr>
      <w:tr w:rsidR="00790F4D">
        <w:trPr>
          <w:trHeight w:val="90"/>
        </w:trPr>
        <w:tc>
          <w:tcPr>
            <w:tcW w:w="1741" w:type="dxa"/>
            <w:vMerge w:val="restart"/>
            <w:tcBorders>
              <w:tl2br w:val="nil"/>
              <w:tr2bl w:val="nil"/>
            </w:tcBorders>
            <w:vAlign w:val="center"/>
          </w:tcPr>
          <w:p w:rsidR="00790F4D" w:rsidRDefault="00826751">
            <w:pPr>
              <w:pStyle w:val="TableParagraph"/>
              <w:spacing w:before="50"/>
              <w:ind w:leftChars="60" w:left="132"/>
              <w:jc w:val="both"/>
              <w:rPr>
                <w:rFonts w:ascii="Arial" w:eastAsia="黑体" w:hAnsi="Arial" w:cs="Arial"/>
                <w:bCs/>
                <w:sz w:val="21"/>
                <w:szCs w:val="21"/>
                <w:lang w:val="en-US"/>
              </w:rPr>
            </w:pPr>
            <w:r>
              <w:rPr>
                <w:rFonts w:ascii="Arial" w:eastAsia="黑体" w:hAnsi="Arial" w:cs="Arial"/>
                <w:bCs/>
                <w:sz w:val="21"/>
                <w:szCs w:val="21"/>
                <w:lang w:val="en-US"/>
              </w:rPr>
              <w:t xml:space="preserve">Range of </w:t>
            </w:r>
          </w:p>
          <w:p w:rsidR="00790F4D" w:rsidRDefault="00826751">
            <w:pPr>
              <w:pStyle w:val="TableParagraph"/>
              <w:spacing w:before="50"/>
              <w:ind w:leftChars="60" w:left="132"/>
              <w:jc w:val="both"/>
              <w:rPr>
                <w:rFonts w:ascii="Arial" w:eastAsia="黑体" w:hAnsi="Arial" w:cs="Arial"/>
                <w:bCs/>
                <w:sz w:val="20"/>
                <w:szCs w:val="20"/>
                <w:lang w:val="en-US"/>
              </w:rPr>
            </w:pPr>
            <w:r>
              <w:rPr>
                <w:rFonts w:ascii="Arial" w:eastAsia="黑体" w:hAnsi="Arial" w:cs="Arial"/>
                <w:bCs/>
                <w:sz w:val="21"/>
                <w:szCs w:val="21"/>
                <w:lang w:val="en-US"/>
              </w:rPr>
              <w:t>Input Voltage</w:t>
            </w:r>
          </w:p>
        </w:tc>
        <w:tc>
          <w:tcPr>
            <w:tcW w:w="4500" w:type="dxa"/>
            <w:tcBorders>
              <w:tl2br w:val="nil"/>
              <w:tr2bl w:val="nil"/>
            </w:tcBorders>
            <w:vAlign w:val="center"/>
          </w:tcPr>
          <w:p w:rsidR="00790F4D" w:rsidRDefault="00826751">
            <w:pPr>
              <w:pStyle w:val="TableParagraph"/>
              <w:spacing w:before="64"/>
              <w:ind w:leftChars="60" w:left="132"/>
              <w:jc w:val="both"/>
              <w:rPr>
                <w:rFonts w:ascii="Arial" w:eastAsia="黑体" w:hAnsi="Arial" w:cs="Arial"/>
                <w:bCs/>
                <w:sz w:val="21"/>
                <w:szCs w:val="21"/>
              </w:rPr>
            </w:pPr>
            <w:r>
              <w:rPr>
                <w:rFonts w:ascii="Arial" w:eastAsia="黑体" w:hAnsi="Arial" w:cs="Arial"/>
                <w:bCs/>
                <w:sz w:val="21"/>
                <w:szCs w:val="21"/>
                <w:lang w:val="en-US"/>
              </w:rPr>
              <w:t>Input AC</w:t>
            </w:r>
          </w:p>
        </w:tc>
        <w:tc>
          <w:tcPr>
            <w:tcW w:w="1174"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175</w:t>
            </w:r>
          </w:p>
        </w:tc>
        <w:tc>
          <w:tcPr>
            <w:tcW w:w="1237"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220</w:t>
            </w:r>
          </w:p>
        </w:tc>
        <w:tc>
          <w:tcPr>
            <w:tcW w:w="1070"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265</w:t>
            </w:r>
          </w:p>
        </w:tc>
        <w:tc>
          <w:tcPr>
            <w:tcW w:w="991"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VAC</w:t>
            </w:r>
          </w:p>
        </w:tc>
      </w:tr>
      <w:tr w:rsidR="00790F4D">
        <w:trPr>
          <w:trHeight w:val="397"/>
        </w:trPr>
        <w:tc>
          <w:tcPr>
            <w:tcW w:w="1741" w:type="dxa"/>
            <w:vMerge/>
            <w:tcBorders>
              <w:tl2br w:val="nil"/>
              <w:tr2bl w:val="nil"/>
            </w:tcBorders>
            <w:vAlign w:val="center"/>
          </w:tcPr>
          <w:p w:rsidR="00790F4D" w:rsidRDefault="00790F4D">
            <w:pPr>
              <w:pStyle w:val="TableParagraph"/>
              <w:spacing w:before="61"/>
              <w:ind w:leftChars="60" w:left="132"/>
              <w:jc w:val="both"/>
              <w:rPr>
                <w:rFonts w:ascii="Arial" w:eastAsia="黑体" w:hAnsi="Arial" w:cs="Arial"/>
                <w:bCs/>
                <w:sz w:val="20"/>
                <w:szCs w:val="20"/>
              </w:rPr>
            </w:pPr>
          </w:p>
        </w:tc>
        <w:tc>
          <w:tcPr>
            <w:tcW w:w="4500" w:type="dxa"/>
            <w:tcBorders>
              <w:tl2br w:val="nil"/>
              <w:tr2bl w:val="nil"/>
            </w:tcBorders>
            <w:vAlign w:val="center"/>
          </w:tcPr>
          <w:p w:rsidR="00790F4D" w:rsidRDefault="00826751">
            <w:pPr>
              <w:pStyle w:val="TableParagraph"/>
              <w:spacing w:before="75"/>
              <w:ind w:leftChars="60" w:left="132" w:right="451"/>
              <w:jc w:val="both"/>
              <w:rPr>
                <w:rFonts w:ascii="Arial" w:eastAsia="黑体" w:hAnsi="Arial" w:cs="Arial"/>
                <w:bCs/>
                <w:sz w:val="21"/>
                <w:szCs w:val="21"/>
                <w:lang w:val="en-US"/>
              </w:rPr>
            </w:pPr>
            <w:r>
              <w:rPr>
                <w:rFonts w:ascii="Arial" w:eastAsia="黑体" w:hAnsi="Arial" w:cs="Arial"/>
                <w:bCs/>
                <w:sz w:val="21"/>
                <w:szCs w:val="21"/>
                <w:lang w:val="en-US"/>
              </w:rPr>
              <w:t>Input DC</w:t>
            </w:r>
          </w:p>
        </w:tc>
        <w:tc>
          <w:tcPr>
            <w:tcW w:w="1174"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200</w:t>
            </w:r>
          </w:p>
        </w:tc>
        <w:tc>
          <w:tcPr>
            <w:tcW w:w="1237"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0"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375</w:t>
            </w:r>
          </w:p>
        </w:tc>
        <w:tc>
          <w:tcPr>
            <w:tcW w:w="991" w:type="dxa"/>
            <w:tcBorders>
              <w:tl2br w:val="nil"/>
              <w:tr2bl w:val="nil"/>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VDC</w:t>
            </w:r>
          </w:p>
        </w:tc>
      </w:tr>
      <w:tr w:rsidR="00790F4D">
        <w:trPr>
          <w:trHeight w:val="391"/>
        </w:trPr>
        <w:tc>
          <w:tcPr>
            <w:tcW w:w="1741" w:type="dxa"/>
            <w:tcBorders>
              <w:tl2br w:val="nil"/>
              <w:tr2bl w:val="nil"/>
            </w:tcBorders>
            <w:vAlign w:val="center"/>
          </w:tcPr>
          <w:p w:rsidR="00790F4D" w:rsidRDefault="00826751">
            <w:pPr>
              <w:pStyle w:val="TableParagraph"/>
              <w:spacing w:before="62"/>
              <w:ind w:leftChars="60" w:left="132"/>
              <w:jc w:val="both"/>
              <w:rPr>
                <w:rFonts w:ascii="Arial" w:eastAsia="黑体" w:hAnsi="Arial" w:cs="Arial"/>
                <w:bCs/>
                <w:sz w:val="21"/>
                <w:szCs w:val="21"/>
                <w:lang w:val="en-US"/>
              </w:rPr>
            </w:pPr>
            <w:r>
              <w:rPr>
                <w:rFonts w:ascii="Arial" w:eastAsia="黑体" w:hAnsi="Arial" w:cs="Arial"/>
                <w:bCs/>
                <w:sz w:val="21"/>
                <w:szCs w:val="21"/>
                <w:lang w:val="en-US"/>
              </w:rPr>
              <w:t>Input Frequency</w:t>
            </w:r>
          </w:p>
        </w:tc>
        <w:tc>
          <w:tcPr>
            <w:tcW w:w="4500" w:type="dxa"/>
            <w:tcBorders>
              <w:tl2br w:val="nil"/>
              <w:tr2bl w:val="nil"/>
            </w:tcBorders>
            <w:vAlign w:val="center"/>
          </w:tcPr>
          <w:p w:rsidR="00790F4D" w:rsidRDefault="00790F4D">
            <w:pPr>
              <w:pStyle w:val="TableParagraph"/>
              <w:spacing w:before="76"/>
              <w:ind w:right="451"/>
              <w:jc w:val="both"/>
              <w:rPr>
                <w:rFonts w:ascii="Arial" w:eastAsia="黑体" w:hAnsi="Arial" w:cs="Arial"/>
                <w:bCs/>
                <w:sz w:val="20"/>
                <w:szCs w:val="20"/>
              </w:rPr>
            </w:pPr>
          </w:p>
        </w:tc>
        <w:tc>
          <w:tcPr>
            <w:tcW w:w="1174"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47</w:t>
            </w:r>
          </w:p>
        </w:tc>
        <w:tc>
          <w:tcPr>
            <w:tcW w:w="1237"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0"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63</w:t>
            </w:r>
          </w:p>
        </w:tc>
        <w:tc>
          <w:tcPr>
            <w:tcW w:w="991" w:type="dxa"/>
            <w:tcBorders>
              <w:tl2br w:val="nil"/>
              <w:tr2bl w:val="nil"/>
            </w:tcBorders>
            <w:vAlign w:val="center"/>
          </w:tcPr>
          <w:p w:rsidR="00790F4D" w:rsidRDefault="00826751">
            <w:pPr>
              <w:pStyle w:val="TableParagraph"/>
              <w:spacing w:before="62"/>
              <w:jc w:val="center"/>
              <w:rPr>
                <w:rFonts w:ascii="Arial" w:eastAsia="黑体" w:hAnsi="Arial" w:cs="Arial"/>
                <w:bCs/>
                <w:spacing w:val="35"/>
                <w:sz w:val="21"/>
                <w:szCs w:val="21"/>
                <w:lang w:val="en-US"/>
              </w:rPr>
            </w:pPr>
            <w:r>
              <w:rPr>
                <w:rFonts w:ascii="Arial" w:eastAsia="黑体" w:hAnsi="Arial" w:cs="Arial"/>
                <w:bCs/>
                <w:spacing w:val="35"/>
                <w:sz w:val="21"/>
                <w:szCs w:val="21"/>
                <w:lang w:val="en-US"/>
              </w:rPr>
              <w:t>HZ</w:t>
            </w:r>
          </w:p>
        </w:tc>
      </w:tr>
      <w:tr w:rsidR="00790F4D">
        <w:trPr>
          <w:trHeight w:val="391"/>
        </w:trPr>
        <w:tc>
          <w:tcPr>
            <w:tcW w:w="1741" w:type="dxa"/>
            <w:tcBorders>
              <w:tl2br w:val="nil"/>
              <w:tr2bl w:val="nil"/>
            </w:tcBorders>
            <w:vAlign w:val="center"/>
          </w:tcPr>
          <w:p w:rsidR="00790F4D" w:rsidRDefault="00826751">
            <w:pPr>
              <w:pStyle w:val="TableParagraph"/>
              <w:spacing w:before="62"/>
              <w:ind w:leftChars="60" w:left="132"/>
              <w:jc w:val="both"/>
              <w:rPr>
                <w:rFonts w:ascii="Arial" w:eastAsia="黑体" w:hAnsi="Arial" w:cs="Arial"/>
                <w:bCs/>
                <w:sz w:val="21"/>
                <w:szCs w:val="21"/>
                <w:lang w:val="en-US"/>
              </w:rPr>
            </w:pPr>
            <w:r>
              <w:rPr>
                <w:rFonts w:ascii="Arial" w:eastAsia="黑体" w:hAnsi="Arial" w:cs="Arial"/>
                <w:bCs/>
                <w:sz w:val="21"/>
                <w:szCs w:val="21"/>
                <w:lang w:val="en-US"/>
              </w:rPr>
              <w:t>Efficiency</w:t>
            </w:r>
          </w:p>
        </w:tc>
        <w:tc>
          <w:tcPr>
            <w:tcW w:w="4500" w:type="dxa"/>
            <w:tcBorders>
              <w:tl2br w:val="nil"/>
              <w:tr2bl w:val="nil"/>
            </w:tcBorders>
            <w:vAlign w:val="center"/>
          </w:tcPr>
          <w:p w:rsidR="00790F4D" w:rsidRDefault="00826751">
            <w:pPr>
              <w:pStyle w:val="TableParagraph"/>
              <w:spacing w:before="76"/>
              <w:ind w:leftChars="60" w:left="132" w:right="451"/>
              <w:jc w:val="both"/>
              <w:rPr>
                <w:rFonts w:ascii="Arial" w:eastAsia="黑体" w:hAnsi="Arial" w:cs="Arial"/>
                <w:bCs/>
                <w:sz w:val="20"/>
                <w:szCs w:val="20"/>
                <w:lang w:val="en-US"/>
              </w:rPr>
            </w:pPr>
            <w:r>
              <w:rPr>
                <w:rFonts w:ascii="Arial" w:eastAsia="黑体" w:hAnsi="Arial" w:cs="Arial"/>
                <w:bCs/>
                <w:sz w:val="21"/>
                <w:szCs w:val="21"/>
                <w:lang w:val="en-US"/>
              </w:rPr>
              <w:t>220VAC,IO=5A</w:t>
            </w:r>
          </w:p>
        </w:tc>
        <w:tc>
          <w:tcPr>
            <w:tcW w:w="1174"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80</w:t>
            </w:r>
          </w:p>
        </w:tc>
        <w:tc>
          <w:tcPr>
            <w:tcW w:w="1237"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0"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991" w:type="dxa"/>
            <w:tcBorders>
              <w:tl2br w:val="nil"/>
              <w:tr2bl w:val="nil"/>
            </w:tcBorders>
            <w:vAlign w:val="center"/>
          </w:tcPr>
          <w:p w:rsidR="00790F4D" w:rsidRDefault="00826751">
            <w:pPr>
              <w:pStyle w:val="TableParagraph"/>
              <w:spacing w:before="62"/>
              <w:jc w:val="center"/>
              <w:rPr>
                <w:rFonts w:ascii="Arial" w:eastAsia="黑体" w:hAnsi="Arial" w:cs="Arial"/>
                <w:bCs/>
                <w:spacing w:val="35"/>
                <w:sz w:val="21"/>
                <w:szCs w:val="21"/>
                <w:lang w:val="en-US"/>
              </w:rPr>
            </w:pPr>
            <w:r>
              <w:rPr>
                <w:rFonts w:ascii="Arial" w:eastAsia="黑体" w:hAnsi="Arial" w:cs="Arial"/>
                <w:bCs/>
                <w:sz w:val="21"/>
                <w:szCs w:val="21"/>
                <w:lang w:val="en-US"/>
              </w:rPr>
              <w:t>%</w:t>
            </w:r>
          </w:p>
        </w:tc>
      </w:tr>
      <w:tr w:rsidR="00790F4D">
        <w:trPr>
          <w:trHeight w:val="392"/>
        </w:trPr>
        <w:tc>
          <w:tcPr>
            <w:tcW w:w="1741" w:type="dxa"/>
            <w:tcBorders>
              <w:tl2br w:val="nil"/>
              <w:tr2bl w:val="nil"/>
            </w:tcBorders>
            <w:vAlign w:val="center"/>
          </w:tcPr>
          <w:p w:rsidR="00790F4D" w:rsidRDefault="00826751">
            <w:pPr>
              <w:pStyle w:val="TableParagraph"/>
              <w:spacing w:before="61"/>
              <w:ind w:leftChars="60" w:left="132"/>
              <w:jc w:val="both"/>
              <w:rPr>
                <w:rFonts w:ascii="Arial" w:eastAsia="黑体" w:hAnsi="Arial" w:cs="Arial"/>
                <w:bCs/>
                <w:sz w:val="21"/>
                <w:szCs w:val="21"/>
              </w:rPr>
            </w:pPr>
            <w:r>
              <w:rPr>
                <w:rFonts w:ascii="Arial" w:eastAsia="黑体" w:hAnsi="Arial" w:cs="Arial"/>
                <w:bCs/>
                <w:sz w:val="21"/>
                <w:szCs w:val="21"/>
                <w:lang w:val="en-US"/>
              </w:rPr>
              <w:t>Input Current</w:t>
            </w:r>
          </w:p>
        </w:tc>
        <w:tc>
          <w:tcPr>
            <w:tcW w:w="4500" w:type="dxa"/>
            <w:tcBorders>
              <w:tl2br w:val="nil"/>
              <w:tr2bl w:val="nil"/>
            </w:tcBorders>
            <w:vAlign w:val="center"/>
          </w:tcPr>
          <w:p w:rsidR="00790F4D" w:rsidRDefault="00826751">
            <w:pPr>
              <w:pStyle w:val="TableParagraph"/>
              <w:spacing w:before="75"/>
              <w:ind w:leftChars="60" w:left="132" w:right="450"/>
              <w:jc w:val="both"/>
              <w:rPr>
                <w:rFonts w:ascii="Arial" w:eastAsia="黑体" w:hAnsi="Arial" w:cs="Arial"/>
                <w:bCs/>
                <w:sz w:val="20"/>
                <w:szCs w:val="20"/>
                <w:lang w:val="en-US"/>
              </w:rPr>
            </w:pPr>
            <w:r>
              <w:rPr>
                <w:rFonts w:ascii="Arial" w:eastAsia="黑体" w:hAnsi="Arial" w:cs="Arial"/>
                <w:bCs/>
                <w:sz w:val="21"/>
                <w:szCs w:val="21"/>
                <w:lang w:val="en-US"/>
              </w:rPr>
              <w:t>220VAC,IO=5A</w:t>
            </w:r>
          </w:p>
        </w:tc>
        <w:tc>
          <w:tcPr>
            <w:tcW w:w="1174"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1237"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0"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0.5</w:t>
            </w:r>
          </w:p>
        </w:tc>
        <w:tc>
          <w:tcPr>
            <w:tcW w:w="991" w:type="dxa"/>
            <w:tcBorders>
              <w:tl2br w:val="nil"/>
              <w:tr2bl w:val="nil"/>
            </w:tcBorders>
            <w:vAlign w:val="center"/>
          </w:tcPr>
          <w:p w:rsidR="00790F4D" w:rsidRDefault="00826751">
            <w:pPr>
              <w:pStyle w:val="TableParagraph"/>
              <w:spacing w:before="61" w:afterLines="10" w:after="31"/>
              <w:jc w:val="center"/>
              <w:rPr>
                <w:rFonts w:ascii="Arial" w:eastAsia="黑体" w:hAnsi="Arial" w:cs="Arial"/>
                <w:bCs/>
                <w:spacing w:val="35"/>
                <w:sz w:val="21"/>
                <w:szCs w:val="21"/>
                <w:lang w:val="en-US"/>
              </w:rPr>
            </w:pPr>
            <w:r>
              <w:rPr>
                <w:rFonts w:ascii="Arial" w:eastAsia="黑体" w:hAnsi="Arial" w:cs="Arial"/>
                <w:bCs/>
                <w:spacing w:val="35"/>
                <w:sz w:val="21"/>
                <w:szCs w:val="21"/>
                <w:lang w:val="en-US"/>
              </w:rPr>
              <w:t>A</w:t>
            </w:r>
          </w:p>
        </w:tc>
      </w:tr>
      <w:tr w:rsidR="00790F4D">
        <w:trPr>
          <w:trHeight w:val="391"/>
        </w:trPr>
        <w:tc>
          <w:tcPr>
            <w:tcW w:w="1741" w:type="dxa"/>
            <w:tcBorders>
              <w:tl2br w:val="nil"/>
              <w:tr2bl w:val="nil"/>
            </w:tcBorders>
          </w:tcPr>
          <w:p w:rsidR="00790F4D" w:rsidRDefault="00826751">
            <w:pPr>
              <w:pStyle w:val="TableParagraph"/>
              <w:spacing w:before="62"/>
              <w:ind w:left="108"/>
              <w:rPr>
                <w:rFonts w:ascii="Arial" w:eastAsia="黑体" w:hAnsi="Arial" w:cs="Arial"/>
                <w:bCs/>
                <w:sz w:val="21"/>
                <w:szCs w:val="21"/>
              </w:rPr>
            </w:pPr>
            <w:r>
              <w:rPr>
                <w:rFonts w:ascii="Arial" w:eastAsia="黑体" w:hAnsi="Arial" w:cs="Arial"/>
                <w:bCs/>
                <w:sz w:val="21"/>
                <w:szCs w:val="21"/>
                <w:lang w:val="en-US"/>
              </w:rPr>
              <w:t xml:space="preserve">Input </w:t>
            </w:r>
            <w:r w:rsidR="00B5232F" w:rsidRPr="00B5232F">
              <w:rPr>
                <w:rFonts w:ascii="Arial" w:eastAsia="黑体" w:hAnsi="Arial" w:cs="Arial"/>
                <w:bCs/>
                <w:sz w:val="21"/>
                <w:szCs w:val="21"/>
                <w:lang w:val="en-US"/>
              </w:rPr>
              <w:t>impulse</w:t>
            </w:r>
            <w:r w:rsidR="00B5232F">
              <w:rPr>
                <w:rFonts w:ascii="Arial" w:eastAsia="黑体" w:hAnsi="Arial" w:cs="Arial"/>
                <w:bCs/>
                <w:sz w:val="21"/>
                <w:szCs w:val="21"/>
                <w:lang w:val="en-US"/>
              </w:rPr>
              <w:t xml:space="preserve"> </w:t>
            </w:r>
            <w:r>
              <w:rPr>
                <w:rFonts w:ascii="Arial" w:eastAsia="黑体" w:hAnsi="Arial" w:cs="Arial"/>
                <w:bCs/>
                <w:sz w:val="21"/>
                <w:szCs w:val="21"/>
                <w:lang w:val="en-US"/>
              </w:rPr>
              <w:t>Current</w:t>
            </w:r>
          </w:p>
        </w:tc>
        <w:tc>
          <w:tcPr>
            <w:tcW w:w="4500" w:type="dxa"/>
            <w:tcBorders>
              <w:tl2br w:val="nil"/>
              <w:tr2bl w:val="nil"/>
            </w:tcBorders>
            <w:vAlign w:val="center"/>
          </w:tcPr>
          <w:p w:rsidR="00790F4D" w:rsidRDefault="00826751">
            <w:pPr>
              <w:pStyle w:val="TableParagraph"/>
              <w:spacing w:before="75"/>
              <w:ind w:leftChars="60" w:left="132" w:right="450"/>
              <w:jc w:val="both"/>
              <w:rPr>
                <w:rFonts w:ascii="Arial" w:eastAsia="黑体" w:hAnsi="Arial" w:cs="Arial"/>
                <w:bCs/>
                <w:sz w:val="20"/>
                <w:szCs w:val="20"/>
              </w:rPr>
            </w:pPr>
            <w:r>
              <w:rPr>
                <w:rFonts w:ascii="Arial" w:eastAsia="黑体" w:hAnsi="Arial" w:cs="Arial"/>
                <w:bCs/>
                <w:sz w:val="21"/>
                <w:szCs w:val="21"/>
                <w:lang w:val="en-US"/>
              </w:rPr>
              <w:t>220VAC,Cold Start</w:t>
            </w:r>
          </w:p>
        </w:tc>
        <w:tc>
          <w:tcPr>
            <w:tcW w:w="1174"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1237"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40</w:t>
            </w:r>
          </w:p>
        </w:tc>
        <w:tc>
          <w:tcPr>
            <w:tcW w:w="1070" w:type="dxa"/>
            <w:tcBorders>
              <w:tl2br w:val="nil"/>
              <w:tr2bl w:val="nil"/>
            </w:tcBorders>
            <w:vAlign w:val="center"/>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991" w:type="dxa"/>
            <w:tcBorders>
              <w:tl2br w:val="nil"/>
              <w:tr2bl w:val="nil"/>
            </w:tcBorders>
            <w:vAlign w:val="center"/>
          </w:tcPr>
          <w:p w:rsidR="00790F4D" w:rsidRDefault="00826751">
            <w:pPr>
              <w:pStyle w:val="TableParagraph"/>
              <w:spacing w:before="62"/>
              <w:jc w:val="center"/>
              <w:rPr>
                <w:rFonts w:ascii="Arial" w:eastAsia="黑体" w:hAnsi="Arial" w:cs="Arial"/>
                <w:bCs/>
                <w:spacing w:val="35"/>
                <w:sz w:val="21"/>
                <w:szCs w:val="21"/>
                <w:lang w:val="en-US"/>
              </w:rPr>
            </w:pPr>
            <w:r>
              <w:rPr>
                <w:rFonts w:ascii="Arial" w:eastAsia="黑体" w:hAnsi="Arial" w:cs="Arial"/>
                <w:bCs/>
                <w:spacing w:val="35"/>
                <w:sz w:val="21"/>
                <w:szCs w:val="21"/>
                <w:lang w:val="en-US"/>
              </w:rPr>
              <w:t>A</w:t>
            </w:r>
          </w:p>
        </w:tc>
      </w:tr>
      <w:tr w:rsidR="00790F4D">
        <w:trPr>
          <w:trHeight w:val="391"/>
        </w:trPr>
        <w:tc>
          <w:tcPr>
            <w:tcW w:w="1741" w:type="dxa"/>
            <w:tcBorders>
              <w:tl2br w:val="nil"/>
              <w:tr2bl w:val="nil"/>
            </w:tcBorders>
            <w:vAlign w:val="center"/>
          </w:tcPr>
          <w:p w:rsidR="00790F4D" w:rsidRDefault="00826751">
            <w:pPr>
              <w:pStyle w:val="TableParagraph"/>
              <w:spacing w:before="62"/>
              <w:ind w:left="108"/>
              <w:rPr>
                <w:rFonts w:ascii="Arial" w:eastAsia="黑体" w:hAnsi="Arial" w:cs="Arial"/>
                <w:bCs/>
                <w:sz w:val="21"/>
                <w:szCs w:val="21"/>
                <w:lang w:val="en-US"/>
              </w:rPr>
            </w:pPr>
            <w:r>
              <w:rPr>
                <w:rFonts w:ascii="Arial" w:eastAsia="黑体" w:hAnsi="Arial" w:cs="Arial" w:hint="eastAsia"/>
                <w:bCs/>
                <w:sz w:val="21"/>
                <w:szCs w:val="21"/>
                <w:lang w:val="en-US"/>
              </w:rPr>
              <w:t>Input Twice Overvoltage</w:t>
            </w:r>
          </w:p>
        </w:tc>
        <w:tc>
          <w:tcPr>
            <w:tcW w:w="4500" w:type="dxa"/>
            <w:tcBorders>
              <w:tl2br w:val="nil"/>
              <w:tr2bl w:val="nil"/>
            </w:tcBorders>
            <w:vAlign w:val="center"/>
          </w:tcPr>
          <w:p w:rsidR="00790F4D" w:rsidRDefault="00826751" w:rsidP="00B5232F">
            <w:pPr>
              <w:pStyle w:val="TableParagraph"/>
              <w:spacing w:before="75"/>
              <w:ind w:leftChars="60" w:left="132" w:right="450"/>
              <w:rPr>
                <w:rFonts w:ascii="Arial" w:eastAsia="黑体" w:hAnsi="Arial" w:cs="Arial"/>
                <w:bCs/>
                <w:sz w:val="21"/>
                <w:szCs w:val="21"/>
                <w:lang w:val="en-US"/>
              </w:rPr>
            </w:pPr>
            <w:r>
              <w:rPr>
                <w:rFonts w:ascii="Arial" w:eastAsia="黑体" w:hAnsi="Arial" w:cs="Arial"/>
                <w:bCs/>
                <w:sz w:val="21"/>
                <w:szCs w:val="21"/>
                <w:lang w:val="en-US"/>
              </w:rPr>
              <w:t>Connect V</w:t>
            </w:r>
            <w:r w:rsidR="00B5232F">
              <w:rPr>
                <w:rFonts w:ascii="Arial" w:eastAsia="黑体" w:hAnsi="Arial" w:cs="Arial"/>
                <w:bCs/>
                <w:sz w:val="21"/>
                <w:szCs w:val="21"/>
                <w:lang w:val="en-US"/>
              </w:rPr>
              <w:t>0</w:t>
            </w:r>
            <w:r>
              <w:rPr>
                <w:rFonts w:ascii="Arial" w:eastAsia="黑体" w:hAnsi="Arial" w:cs="Arial"/>
                <w:bCs/>
                <w:sz w:val="21"/>
                <w:szCs w:val="21"/>
                <w:lang w:val="en-US"/>
              </w:rPr>
              <w:t xml:space="preserve"> to 2A load, no </w:t>
            </w:r>
            <w:r>
              <w:rPr>
                <w:rFonts w:ascii="Arial" w:eastAsia="黑体" w:hAnsi="Arial" w:cs="Arial"/>
                <w:bCs/>
                <w:sz w:val="21"/>
                <w:szCs w:val="21"/>
                <w:lang w:val="en-US"/>
              </w:rPr>
              <w:t xml:space="preserve">battery, input 440Vac, disconnect </w:t>
            </w:r>
            <w:r w:rsidR="00B5232F">
              <w:rPr>
                <w:rFonts w:ascii="Arial" w:eastAsia="黑体" w:hAnsi="Arial" w:cs="Arial"/>
                <w:bCs/>
                <w:sz w:val="21"/>
                <w:szCs w:val="21"/>
                <w:lang w:val="en-US"/>
              </w:rPr>
              <w:t xml:space="preserve">after </w:t>
            </w:r>
            <w:r>
              <w:rPr>
                <w:rFonts w:ascii="Arial" w:eastAsia="黑体" w:hAnsi="Arial" w:cs="Arial"/>
                <w:bCs/>
                <w:sz w:val="21"/>
                <w:szCs w:val="21"/>
                <w:lang w:val="en-US"/>
              </w:rPr>
              <w:t>1 second, then reconnect after 10 seconds, repeat 10 times</w:t>
            </w:r>
          </w:p>
        </w:tc>
        <w:tc>
          <w:tcPr>
            <w:tcW w:w="4472" w:type="dxa"/>
            <w:gridSpan w:val="4"/>
            <w:tcBorders>
              <w:tl2br w:val="nil"/>
              <w:tr2bl w:val="nil"/>
            </w:tcBorders>
            <w:vAlign w:val="center"/>
          </w:tcPr>
          <w:p w:rsidR="00790F4D" w:rsidRDefault="00826751">
            <w:pPr>
              <w:pStyle w:val="TableParagraph"/>
              <w:spacing w:before="62"/>
              <w:jc w:val="center"/>
              <w:rPr>
                <w:rFonts w:ascii="Arial" w:eastAsia="黑体" w:hAnsi="Arial" w:cs="Arial"/>
                <w:bCs/>
                <w:spacing w:val="35"/>
                <w:sz w:val="21"/>
                <w:szCs w:val="21"/>
                <w:lang w:val="en-US"/>
              </w:rPr>
            </w:pPr>
            <w:r>
              <w:rPr>
                <w:rFonts w:ascii="Arial" w:eastAsia="黑体" w:hAnsi="Arial" w:cs="Arial" w:hint="eastAsia"/>
                <w:bCs/>
                <w:spacing w:val="35"/>
                <w:sz w:val="21"/>
                <w:szCs w:val="21"/>
                <w:lang w:val="en-US"/>
              </w:rPr>
              <w:t>P</w:t>
            </w:r>
            <w:r>
              <w:rPr>
                <w:rFonts w:ascii="Arial" w:eastAsia="黑体" w:hAnsi="Arial" w:cs="Arial" w:hint="eastAsia"/>
                <w:bCs/>
                <w:spacing w:val="35"/>
                <w:sz w:val="21"/>
                <w:szCs w:val="21"/>
                <w:lang w:val="en-US"/>
              </w:rPr>
              <w:t>ower supply undamaged</w:t>
            </w:r>
          </w:p>
        </w:tc>
      </w:tr>
    </w:tbl>
    <w:p w:rsidR="00790F4D" w:rsidRDefault="00790F4D">
      <w:pPr>
        <w:rPr>
          <w:rFonts w:ascii="Atilla" w:hAnsi="Atilla" w:cs="Atilla"/>
          <w:bCs/>
          <w:sz w:val="20"/>
          <w:szCs w:val="20"/>
        </w:rPr>
      </w:pPr>
    </w:p>
    <w:tbl>
      <w:tblPr>
        <w:tblpPr w:leftFromText="180" w:rightFromText="180" w:vertAnchor="text" w:horzAnchor="page" w:tblpX="633" w:tblpY="45"/>
        <w:tblOverlap w:val="never"/>
        <w:tblW w:w="10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625"/>
        <w:gridCol w:w="2751"/>
        <w:gridCol w:w="1037"/>
        <w:gridCol w:w="978"/>
        <w:gridCol w:w="1271"/>
        <w:gridCol w:w="1072"/>
        <w:gridCol w:w="1011"/>
      </w:tblGrid>
      <w:tr w:rsidR="00790F4D">
        <w:trPr>
          <w:trHeight w:val="373"/>
        </w:trPr>
        <w:tc>
          <w:tcPr>
            <w:tcW w:w="10745" w:type="dxa"/>
            <w:gridSpan w:val="7"/>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shd w:val="clear" w:color="auto" w:fill="00B0F0"/>
          </w:tcPr>
          <w:p w:rsidR="00790F4D" w:rsidRDefault="00826751">
            <w:pPr>
              <w:pStyle w:val="TableParagraph"/>
              <w:spacing w:before="52"/>
              <w:ind w:leftChars="60" w:left="132" w:right="295"/>
              <w:jc w:val="both"/>
              <w:rPr>
                <w:rFonts w:ascii="Atilla" w:eastAsiaTheme="majorEastAsia" w:hAnsi="Atilla" w:cs="Atilla" w:hint="eastAsia"/>
                <w:bCs/>
                <w:color w:val="FFFFFF" w:themeColor="background1"/>
                <w:sz w:val="24"/>
                <w:szCs w:val="24"/>
              </w:rPr>
            </w:pPr>
            <w:r>
              <w:rPr>
                <w:rFonts w:ascii="黑体" w:eastAsia="黑体" w:hAnsi="黑体" w:cs="黑体" w:hint="eastAsia"/>
                <w:b/>
                <w:color w:val="FFFFFF" w:themeColor="background1"/>
                <w:sz w:val="24"/>
                <w:szCs w:val="24"/>
                <w:lang w:val="en-US"/>
              </w:rPr>
              <w:t>Characteristic of Output</w:t>
            </w:r>
          </w:p>
        </w:tc>
      </w:tr>
      <w:tr w:rsidR="00790F4D">
        <w:trPr>
          <w:trHeight w:val="348"/>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353" w:lineRule="exact"/>
              <w:ind w:leftChars="60" w:left="132"/>
              <w:jc w:val="both"/>
              <w:rPr>
                <w:rFonts w:ascii="Arial" w:eastAsia="黑体" w:hAnsi="Arial" w:cs="Arial"/>
                <w:bCs/>
                <w:sz w:val="21"/>
                <w:szCs w:val="21"/>
                <w:lang w:val="en-US"/>
              </w:rPr>
            </w:pPr>
            <w:r>
              <w:rPr>
                <w:rFonts w:ascii="Arial" w:eastAsia="黑体" w:hAnsi="Arial" w:cs="Arial"/>
                <w:bCs/>
                <w:sz w:val="21"/>
                <w:szCs w:val="21"/>
                <w:lang w:val="en-US"/>
              </w:rPr>
              <w:t>Item</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right="451" w:firstLineChars="100" w:firstLine="210"/>
              <w:jc w:val="both"/>
              <w:rPr>
                <w:rFonts w:ascii="Arial" w:eastAsia="黑体" w:hAnsi="Arial" w:cs="Arial"/>
                <w:bCs/>
                <w:sz w:val="21"/>
                <w:szCs w:val="21"/>
                <w:lang w:val="en-US"/>
              </w:rPr>
            </w:pPr>
            <w:r>
              <w:rPr>
                <w:rFonts w:ascii="Arial" w:eastAsia="黑体" w:hAnsi="Arial" w:cs="Arial"/>
                <w:bCs/>
                <w:sz w:val="21"/>
                <w:szCs w:val="21"/>
                <w:lang w:val="en-US"/>
              </w:rPr>
              <w:t>Test Conditions</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jc w:val="center"/>
              <w:rPr>
                <w:rFonts w:ascii="Arial" w:eastAsia="黑体" w:hAnsi="Arial" w:cs="Arial"/>
                <w:bCs/>
                <w:sz w:val="21"/>
                <w:szCs w:val="21"/>
              </w:rPr>
            </w:pPr>
            <w:r>
              <w:rPr>
                <w:rFonts w:ascii="Arial" w:eastAsia="黑体" w:hAnsi="Arial" w:cs="Arial"/>
                <w:bCs/>
                <w:sz w:val="21"/>
                <w:szCs w:val="21"/>
                <w:lang w:val="en-US"/>
              </w:rPr>
              <w:t>Output</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Min</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Typical</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Max</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jc w:val="center"/>
              <w:rPr>
                <w:rFonts w:ascii="Arial" w:eastAsia="黑体" w:hAnsi="Arial" w:cs="Arial"/>
                <w:bCs/>
                <w:sz w:val="21"/>
                <w:szCs w:val="21"/>
              </w:rPr>
            </w:pPr>
            <w:r>
              <w:rPr>
                <w:rFonts w:ascii="Arial" w:eastAsia="黑体" w:hAnsi="Arial" w:cs="Arial"/>
                <w:bCs/>
                <w:sz w:val="21"/>
                <w:szCs w:val="21"/>
                <w:lang w:val="en-US"/>
              </w:rPr>
              <w:t>Unit</w:t>
            </w:r>
          </w:p>
        </w:tc>
      </w:tr>
      <w:tr w:rsidR="00790F4D">
        <w:trPr>
          <w:trHeight w:val="372"/>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jc w:val="both"/>
              <w:rPr>
                <w:rFonts w:ascii="Arial" w:eastAsia="黑体" w:hAnsi="Arial" w:cs="Arial"/>
                <w:bCs/>
                <w:sz w:val="21"/>
                <w:szCs w:val="21"/>
                <w:lang w:val="en-US"/>
              </w:rPr>
            </w:pPr>
            <w:r>
              <w:rPr>
                <w:rFonts w:ascii="Arial" w:eastAsia="黑体" w:hAnsi="Arial" w:cs="Arial"/>
                <w:bCs/>
                <w:sz w:val="21"/>
                <w:szCs w:val="21"/>
                <w:lang w:val="en-US"/>
              </w:rPr>
              <w:t>Output Voltage</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B5232F">
            <w:pPr>
              <w:pStyle w:val="TableParagraph"/>
              <w:spacing w:before="64"/>
              <w:ind w:leftChars="60" w:left="132" w:right="451"/>
              <w:rPr>
                <w:rFonts w:ascii="Arial" w:eastAsia="黑体" w:hAnsi="Arial" w:cs="Arial"/>
                <w:bCs/>
                <w:sz w:val="21"/>
                <w:szCs w:val="21"/>
                <w:lang w:val="en-US"/>
              </w:rPr>
            </w:pPr>
            <w:r>
              <w:rPr>
                <w:rFonts w:ascii="Arial" w:eastAsia="黑体" w:hAnsi="Arial" w:cs="Arial"/>
                <w:bCs/>
                <w:sz w:val="21"/>
                <w:szCs w:val="21"/>
                <w:lang w:val="en-US"/>
              </w:rPr>
              <w:t>Typical Load</w:t>
            </w:r>
            <w:r w:rsidR="00826751">
              <w:rPr>
                <w:rFonts w:ascii="Arial" w:eastAsia="黑体" w:hAnsi="Arial" w:cs="Arial"/>
                <w:bCs/>
                <w:sz w:val="21"/>
                <w:szCs w:val="21"/>
                <w:lang w:val="en-US"/>
              </w:rPr>
              <w:t>,</w:t>
            </w:r>
          </w:p>
          <w:p w:rsidR="00790F4D" w:rsidRDefault="00826751">
            <w:pPr>
              <w:pStyle w:val="TableParagraph"/>
              <w:spacing w:before="64"/>
              <w:ind w:leftChars="60" w:left="132" w:right="451"/>
              <w:rPr>
                <w:rFonts w:ascii="Arial" w:eastAsia="黑体" w:hAnsi="Arial" w:cs="Arial"/>
                <w:bCs/>
                <w:sz w:val="21"/>
                <w:szCs w:val="21"/>
                <w:lang w:val="en-US"/>
              </w:rPr>
            </w:pPr>
            <w:r>
              <w:rPr>
                <w:rFonts w:ascii="Arial" w:eastAsia="黑体" w:hAnsi="Arial" w:cs="Arial"/>
                <w:bCs/>
                <w:sz w:val="21"/>
                <w:szCs w:val="21"/>
                <w:lang w:val="en-US"/>
              </w:rPr>
              <w:t>Battery Not Connected</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rsidP="00B5232F">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t>V</w:t>
            </w:r>
            <w:r w:rsidR="00B5232F">
              <w:rPr>
                <w:rFonts w:ascii="Arial" w:eastAsia="黑体" w:hAnsi="Arial" w:cs="Arial"/>
                <w:bCs/>
                <w:sz w:val="21"/>
                <w:szCs w:val="21"/>
                <w:lang w:val="en-US"/>
              </w:rPr>
              <w:t>0</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2</w:t>
            </w:r>
            <w:r>
              <w:rPr>
                <w:rFonts w:ascii="Arial" w:eastAsia="黑体" w:hAnsi="Arial" w:cs="Arial"/>
                <w:bCs/>
                <w:sz w:val="21"/>
                <w:szCs w:val="21"/>
                <w:lang w:val="en-US"/>
              </w:rPr>
              <w:t>6.5</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27</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27.5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w:t>
            </w:r>
          </w:p>
        </w:tc>
      </w:tr>
      <w:tr w:rsidR="00790F4D">
        <w:trPr>
          <w:trHeight w:val="357"/>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jc w:val="both"/>
              <w:rPr>
                <w:rFonts w:ascii="Arial" w:eastAsia="黑体" w:hAnsi="Arial" w:cs="Arial"/>
                <w:bCs/>
                <w:sz w:val="21"/>
                <w:szCs w:val="21"/>
                <w:lang w:val="en-US"/>
              </w:rPr>
            </w:pPr>
            <w:r>
              <w:rPr>
                <w:rFonts w:ascii="Arial" w:eastAsia="黑体" w:hAnsi="Arial" w:cs="Arial"/>
                <w:bCs/>
                <w:sz w:val="21"/>
                <w:szCs w:val="21"/>
                <w:lang w:val="en-US"/>
              </w:rPr>
              <w:t>Output Current</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64"/>
              <w:ind w:leftChars="60" w:left="132" w:right="451"/>
              <w:jc w:val="both"/>
              <w:rPr>
                <w:rFonts w:ascii="Arial" w:eastAsia="黑体" w:hAnsi="Arial" w:cs="Arial"/>
                <w:bCs/>
                <w:sz w:val="21"/>
                <w:szCs w:val="21"/>
                <w:lang w:val="en-US"/>
              </w:rPr>
            </w:pPr>
            <w:r>
              <w:rPr>
                <w:rFonts w:ascii="Arial" w:eastAsia="黑体" w:hAnsi="Arial" w:cs="Arial"/>
                <w:bCs/>
                <w:sz w:val="21"/>
                <w:szCs w:val="21"/>
                <w:lang w:val="en-US"/>
              </w:rPr>
              <w:t>Typical Input</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rsidP="00B5232F">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t>V</w:t>
            </w:r>
            <w:r w:rsidR="00B5232F">
              <w:rPr>
                <w:rFonts w:ascii="Arial" w:eastAsia="黑体" w:hAnsi="Arial" w:cs="Arial"/>
                <w:bCs/>
                <w:sz w:val="21"/>
                <w:szCs w:val="21"/>
                <w:lang w:val="en-US"/>
              </w:rPr>
              <w:t>0</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r>
              <w:rPr>
                <w:rFonts w:ascii="Arial" w:eastAsia="黑体" w:hAnsi="Arial" w:cs="Arial"/>
                <w:bCs/>
                <w:sz w:val="21"/>
                <w:szCs w:val="21"/>
                <w:lang w:val="en-US"/>
              </w:rPr>
              <w:t>-</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5</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19(15S)</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A</w:t>
            </w:r>
          </w:p>
        </w:tc>
      </w:tr>
      <w:tr w:rsidR="00790F4D">
        <w:trPr>
          <w:trHeight w:val="391"/>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B5232F">
            <w:pPr>
              <w:pStyle w:val="TableParagraph"/>
              <w:spacing w:before="50"/>
              <w:ind w:leftChars="60" w:left="132"/>
              <w:jc w:val="both"/>
              <w:rPr>
                <w:rFonts w:ascii="Arial" w:eastAsia="黑体" w:hAnsi="Arial" w:cs="Arial"/>
                <w:bCs/>
                <w:sz w:val="21"/>
                <w:szCs w:val="21"/>
                <w:lang w:val="en-US"/>
              </w:rPr>
            </w:pPr>
            <w:r>
              <w:rPr>
                <w:rFonts w:ascii="Arial" w:eastAsia="黑体" w:hAnsi="Arial" w:cs="Arial"/>
                <w:bCs/>
                <w:sz w:val="21"/>
                <w:szCs w:val="21"/>
                <w:lang w:val="en-US"/>
              </w:rPr>
              <w:t>Source</w:t>
            </w:r>
            <w:r w:rsidR="00826751">
              <w:rPr>
                <w:rFonts w:ascii="Arial" w:eastAsia="黑体" w:hAnsi="Arial" w:cs="Arial"/>
                <w:bCs/>
                <w:sz w:val="21"/>
                <w:szCs w:val="21"/>
                <w:lang w:val="en-US"/>
              </w:rPr>
              <w:t xml:space="preserve"> Regulation Rate</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B5232F">
            <w:pPr>
              <w:pStyle w:val="TableParagraph"/>
              <w:spacing w:before="64"/>
              <w:ind w:leftChars="60" w:left="132" w:right="451"/>
              <w:jc w:val="both"/>
              <w:rPr>
                <w:rFonts w:ascii="Arial" w:eastAsia="黑体" w:hAnsi="Arial" w:cs="Arial"/>
                <w:bCs/>
                <w:sz w:val="21"/>
                <w:szCs w:val="21"/>
              </w:rPr>
            </w:pPr>
            <w:r>
              <w:rPr>
                <w:rFonts w:ascii="Arial" w:eastAsia="黑体" w:hAnsi="Arial" w:cs="Arial"/>
                <w:bCs/>
                <w:sz w:val="21"/>
                <w:szCs w:val="21"/>
                <w:lang w:val="en-US"/>
              </w:rPr>
              <w:t>Typical Load</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rsidP="00B5232F">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t>V</w:t>
            </w:r>
            <w:r w:rsidR="00B5232F">
              <w:rPr>
                <w:rFonts w:ascii="Arial" w:eastAsia="黑体" w:hAnsi="Arial" w:cs="Arial"/>
                <w:bCs/>
                <w:sz w:val="21"/>
                <w:szCs w:val="21"/>
                <w:lang w:val="en-US"/>
              </w:rPr>
              <w:t>0</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r>
              <w:rPr>
                <w:rFonts w:ascii="Arial" w:eastAsia="黑体" w:hAnsi="Arial" w:cs="Arial"/>
                <w:bCs/>
                <w:sz w:val="21"/>
                <w:szCs w:val="21"/>
                <w:lang w:val="en-US"/>
              </w:rPr>
              <w:t>-</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±1</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pacing w:val="35"/>
                <w:sz w:val="21"/>
                <w:szCs w:val="21"/>
                <w:lang w:val="en-US"/>
              </w:rPr>
            </w:pPr>
            <w:r>
              <w:rPr>
                <w:rFonts w:ascii="Arial" w:eastAsia="黑体" w:hAnsi="Arial" w:cs="Arial"/>
                <w:bCs/>
                <w:sz w:val="21"/>
                <w:szCs w:val="21"/>
                <w:lang w:val="en-US"/>
              </w:rPr>
              <w:t>%</w:t>
            </w:r>
          </w:p>
        </w:tc>
      </w:tr>
      <w:tr w:rsidR="00790F4D">
        <w:trPr>
          <w:trHeight w:val="369"/>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jc w:val="both"/>
              <w:rPr>
                <w:rFonts w:ascii="Arial" w:eastAsia="黑体" w:hAnsi="Arial" w:cs="Arial"/>
                <w:bCs/>
                <w:sz w:val="21"/>
                <w:szCs w:val="21"/>
                <w:lang w:val="en-US"/>
              </w:rPr>
            </w:pPr>
            <w:r>
              <w:rPr>
                <w:rFonts w:ascii="Arial" w:eastAsia="黑体" w:hAnsi="Arial" w:cs="Arial"/>
                <w:bCs/>
                <w:sz w:val="21"/>
                <w:szCs w:val="21"/>
                <w:lang w:val="en-US"/>
              </w:rPr>
              <w:t>Load Regulation Rate</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B5232F">
            <w:pPr>
              <w:pStyle w:val="TableParagraph"/>
              <w:spacing w:before="64"/>
              <w:ind w:leftChars="60" w:left="132" w:right="451"/>
              <w:rPr>
                <w:rFonts w:ascii="Arial" w:eastAsia="黑体" w:hAnsi="Arial" w:cs="Arial"/>
                <w:bCs/>
                <w:sz w:val="21"/>
                <w:szCs w:val="21"/>
                <w:lang w:val="en-US"/>
              </w:rPr>
            </w:pPr>
            <w:r>
              <w:rPr>
                <w:rFonts w:ascii="Arial" w:eastAsia="黑体" w:hAnsi="Arial" w:cs="Arial"/>
                <w:bCs/>
                <w:sz w:val="21"/>
                <w:szCs w:val="21"/>
                <w:lang w:val="en-US"/>
              </w:rPr>
              <w:t>10%-100% Load</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rsidP="00B5232F">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t>V</w:t>
            </w:r>
            <w:r w:rsidR="00B5232F">
              <w:rPr>
                <w:rFonts w:ascii="Arial" w:eastAsia="黑体" w:hAnsi="Arial" w:cs="Arial"/>
                <w:bCs/>
                <w:sz w:val="21"/>
                <w:szCs w:val="21"/>
                <w:lang w:val="en-US"/>
              </w:rPr>
              <w:t>0</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rPr>
            </w:pPr>
            <w:r>
              <w:rPr>
                <w:rFonts w:ascii="Arial" w:eastAsia="黑体" w:hAnsi="Arial" w:cs="Arial"/>
                <w:bCs/>
                <w:sz w:val="21"/>
                <w:szCs w:val="21"/>
                <w:lang w:val="en-US"/>
              </w:rPr>
              <w:t>-</w:t>
            </w:r>
            <w:r>
              <w:rPr>
                <w:rFonts w:ascii="Arial" w:eastAsia="黑体" w:hAnsi="Arial" w:cs="Arial"/>
                <w:bCs/>
                <w:sz w:val="21"/>
                <w:szCs w:val="21"/>
                <w:lang w:val="en-US"/>
              </w:rPr>
              <w:t>-</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pacing w:val="35"/>
                <w:sz w:val="21"/>
                <w:szCs w:val="21"/>
                <w:lang w:val="en-US"/>
              </w:rPr>
            </w:pPr>
            <w:r>
              <w:rPr>
                <w:rFonts w:ascii="Arial" w:eastAsia="黑体" w:hAnsi="Arial" w:cs="Arial"/>
                <w:bCs/>
                <w:sz w:val="21"/>
                <w:szCs w:val="21"/>
                <w:lang w:val="en-US"/>
              </w:rPr>
              <w:t>±2</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r>
      <w:tr w:rsidR="00790F4D">
        <w:trPr>
          <w:trHeight w:val="365"/>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jc w:val="both"/>
              <w:rPr>
                <w:rFonts w:ascii="Arial" w:eastAsia="黑体" w:hAnsi="Arial" w:cs="Arial"/>
                <w:bCs/>
                <w:sz w:val="21"/>
                <w:szCs w:val="21"/>
                <w:lang w:val="en-US"/>
              </w:rPr>
            </w:pPr>
            <w:r>
              <w:rPr>
                <w:rFonts w:ascii="Arial" w:eastAsia="黑体" w:hAnsi="Arial" w:cs="Arial"/>
                <w:bCs/>
                <w:sz w:val="21"/>
                <w:szCs w:val="21"/>
                <w:lang w:val="en-US"/>
              </w:rPr>
              <w:t>Ripple Noise</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B5232F">
            <w:pPr>
              <w:pStyle w:val="TableParagraph"/>
              <w:spacing w:before="64"/>
              <w:ind w:leftChars="60" w:left="132" w:right="340"/>
              <w:rPr>
                <w:rFonts w:ascii="Arial" w:eastAsia="黑体" w:hAnsi="Arial" w:cs="Arial"/>
                <w:bCs/>
                <w:sz w:val="21"/>
                <w:szCs w:val="21"/>
                <w:lang w:val="en-US"/>
              </w:rPr>
            </w:pPr>
            <w:r>
              <w:rPr>
                <w:rFonts w:ascii="Arial" w:eastAsia="黑体" w:hAnsi="Arial" w:cs="Arial"/>
                <w:bCs/>
                <w:sz w:val="21"/>
                <w:szCs w:val="21"/>
                <w:lang w:val="en-US"/>
              </w:rPr>
              <w:t>Typical Load</w:t>
            </w:r>
            <w:r w:rsidR="00826751">
              <w:rPr>
                <w:rFonts w:ascii="Arial" w:eastAsia="黑体" w:hAnsi="Arial" w:cs="Arial"/>
                <w:bCs/>
                <w:sz w:val="21"/>
                <w:szCs w:val="21"/>
                <w:lang w:val="en-US"/>
              </w:rPr>
              <w:t xml:space="preserve">, 20MHz </w:t>
            </w:r>
            <w:r w:rsidR="00826751">
              <w:rPr>
                <w:rFonts w:ascii="Arial" w:eastAsia="黑体" w:hAnsi="Arial" w:cs="Arial"/>
                <w:bCs/>
                <w:sz w:val="21"/>
                <w:szCs w:val="21"/>
                <w:lang w:val="en-US"/>
              </w:rPr>
              <w:lastRenderedPageBreak/>
              <w:t>Bandwidth</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rsidP="00B5232F">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lastRenderedPageBreak/>
              <w:t>V</w:t>
            </w:r>
            <w:r w:rsidR="00B5232F">
              <w:rPr>
                <w:rFonts w:ascii="Arial" w:eastAsia="黑体" w:hAnsi="Arial" w:cs="Arial"/>
                <w:bCs/>
                <w:sz w:val="21"/>
                <w:szCs w:val="21"/>
                <w:lang w:val="en-US"/>
              </w:rPr>
              <w:t>0</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rPr>
            </w:pPr>
            <w:r>
              <w:rPr>
                <w:rFonts w:ascii="Arial" w:eastAsia="黑体" w:hAnsi="Arial" w:cs="Arial"/>
                <w:bCs/>
                <w:sz w:val="21"/>
                <w:szCs w:val="21"/>
                <w:lang w:val="en-US"/>
              </w:rPr>
              <w:t>-</w:t>
            </w:r>
            <w:r>
              <w:rPr>
                <w:rFonts w:ascii="Arial" w:eastAsia="黑体" w:hAnsi="Arial" w:cs="Arial"/>
                <w:bCs/>
                <w:sz w:val="21"/>
                <w:szCs w:val="21"/>
                <w:lang w:val="en-US"/>
              </w:rPr>
              <w:t>-</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pacing w:val="35"/>
                <w:sz w:val="21"/>
                <w:szCs w:val="21"/>
                <w:lang w:val="en-US"/>
              </w:rPr>
            </w:pPr>
            <w:r>
              <w:rPr>
                <w:rFonts w:ascii="Arial" w:eastAsia="黑体" w:hAnsi="Arial" w:cs="Arial"/>
                <w:bCs/>
                <w:sz w:val="21"/>
                <w:szCs w:val="21"/>
                <w:lang w:val="en-US"/>
              </w:rPr>
              <w:t>280</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mV</w:t>
            </w:r>
          </w:p>
        </w:tc>
      </w:tr>
      <w:tr w:rsidR="00790F4D">
        <w:trPr>
          <w:trHeight w:val="392"/>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rPr>
                <w:rFonts w:ascii="Arial" w:eastAsia="黑体" w:hAnsi="Arial" w:cs="Arial"/>
                <w:bCs/>
                <w:sz w:val="21"/>
                <w:szCs w:val="21"/>
                <w:lang w:val="en-US"/>
              </w:rPr>
            </w:pPr>
            <w:r>
              <w:rPr>
                <w:rFonts w:ascii="Arial" w:eastAsia="黑体" w:hAnsi="Arial" w:cs="Arial"/>
                <w:bCs/>
                <w:sz w:val="21"/>
                <w:szCs w:val="21"/>
                <w:lang w:val="en-US"/>
              </w:rPr>
              <w:t xml:space="preserve">Temperature Drift </w:t>
            </w:r>
            <w:r>
              <w:rPr>
                <w:rFonts w:ascii="Arial" w:eastAsia="黑体" w:hAnsi="Arial" w:cs="Arial"/>
                <w:bCs/>
                <w:sz w:val="21"/>
                <w:szCs w:val="21"/>
                <w:lang w:val="en-US"/>
              </w:rPr>
              <w:t>Coefficient</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556C40">
            <w:pPr>
              <w:pStyle w:val="TableParagraph"/>
              <w:spacing w:before="64"/>
              <w:ind w:leftChars="60" w:left="132" w:right="451"/>
              <w:jc w:val="both"/>
              <w:rPr>
                <w:rFonts w:ascii="Arial" w:eastAsia="黑体" w:hAnsi="Arial" w:cs="Arial"/>
                <w:bCs/>
                <w:sz w:val="21"/>
                <w:szCs w:val="21"/>
                <w:lang w:val="en-US"/>
              </w:rPr>
            </w:pPr>
            <w:r>
              <w:rPr>
                <w:rFonts w:ascii="Arial" w:eastAsia="黑体" w:hAnsi="Arial" w:cs="Arial"/>
                <w:bCs/>
                <w:sz w:val="21"/>
                <w:szCs w:val="21"/>
                <w:lang w:val="en-US"/>
              </w:rPr>
              <w:t>Typical Load</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t>VO</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±0.03</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pacing w:val="35"/>
                <w:sz w:val="21"/>
                <w:szCs w:val="21"/>
                <w:lang w:val="en-US"/>
              </w:rPr>
            </w:pPr>
            <w:r>
              <w:rPr>
                <w:rFonts w:ascii="Arial" w:eastAsia="黑体" w:hAnsi="Arial" w:cs="Arial"/>
                <w:bCs/>
                <w:sz w:val="21"/>
                <w:szCs w:val="21"/>
                <w:lang w:val="en-US"/>
              </w:rPr>
              <w:t>%/</w:t>
            </w:r>
            <w:r>
              <w:rPr>
                <w:rFonts w:ascii="Arial" w:eastAsia="黑体" w:hAnsi="Arial" w:cs="Arial"/>
                <w:b/>
                <w:sz w:val="21"/>
                <w:szCs w:val="21"/>
                <w:lang w:val="en-US"/>
              </w:rPr>
              <w:t>℃</w:t>
            </w:r>
          </w:p>
        </w:tc>
      </w:tr>
      <w:tr w:rsidR="00790F4D">
        <w:trPr>
          <w:trHeight w:val="368"/>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right="450"/>
              <w:rPr>
                <w:rFonts w:ascii="Arial" w:eastAsia="黑体" w:hAnsi="Arial" w:cs="Arial"/>
                <w:bCs/>
                <w:sz w:val="21"/>
                <w:szCs w:val="21"/>
                <w:lang w:val="en-US"/>
              </w:rPr>
            </w:pPr>
            <w:r>
              <w:rPr>
                <w:rFonts w:ascii="Arial" w:eastAsia="黑体" w:hAnsi="Arial" w:cs="Arial"/>
                <w:bCs/>
                <w:sz w:val="21"/>
                <w:szCs w:val="21"/>
                <w:lang w:val="en-US"/>
              </w:rPr>
              <w:t>Over Voltage Protection</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64"/>
              <w:ind w:leftChars="60" w:left="132" w:right="454"/>
              <w:jc w:val="both"/>
              <w:rPr>
                <w:rFonts w:ascii="Arial" w:eastAsia="黑体" w:hAnsi="Arial" w:cs="Arial"/>
                <w:bCs/>
                <w:sz w:val="21"/>
                <w:szCs w:val="21"/>
                <w:lang w:val="en-US"/>
              </w:rPr>
            </w:pPr>
            <w:r>
              <w:rPr>
                <w:rFonts w:ascii="Arial" w:eastAsia="黑体" w:hAnsi="Arial" w:cs="Arial"/>
                <w:bCs/>
                <w:sz w:val="21"/>
                <w:szCs w:val="21"/>
                <w:lang w:val="en-US"/>
              </w:rPr>
              <w:t>Battery Not</w:t>
            </w:r>
            <w:r>
              <w:rPr>
                <w:rFonts w:ascii="Arial" w:eastAsia="黑体" w:hAnsi="Arial" w:cs="Arial" w:hint="eastAsia"/>
                <w:bCs/>
                <w:sz w:val="21"/>
                <w:szCs w:val="21"/>
                <w:lang w:val="en-US"/>
              </w:rPr>
              <w:t xml:space="preserve"> </w:t>
            </w:r>
            <w:r>
              <w:rPr>
                <w:rFonts w:ascii="Arial" w:eastAsia="黑体" w:hAnsi="Arial" w:cs="Arial"/>
                <w:bCs/>
                <w:sz w:val="21"/>
                <w:szCs w:val="21"/>
                <w:lang w:val="en-US"/>
              </w:rPr>
              <w:t>Connected</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t>VO</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35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w:t>
            </w:r>
          </w:p>
        </w:tc>
      </w:tr>
      <w:tr w:rsidR="00790F4D">
        <w:trPr>
          <w:trHeight w:val="391"/>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right="450"/>
              <w:rPr>
                <w:rFonts w:ascii="Arial" w:eastAsia="黑体" w:hAnsi="Arial" w:cs="Arial"/>
                <w:bCs/>
                <w:sz w:val="20"/>
                <w:szCs w:val="20"/>
                <w:lang w:val="en-US"/>
              </w:rPr>
            </w:pPr>
            <w:r>
              <w:rPr>
                <w:rFonts w:ascii="Arial" w:eastAsia="黑体" w:hAnsi="Arial" w:cs="Arial"/>
                <w:bCs/>
                <w:sz w:val="21"/>
                <w:szCs w:val="21"/>
                <w:lang w:val="en-US"/>
              </w:rPr>
              <w:t>Power failure maintenance time</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64"/>
              <w:ind w:right="451"/>
              <w:jc w:val="both"/>
              <w:rPr>
                <w:rFonts w:ascii="Arial" w:eastAsia="黑体" w:hAnsi="Arial" w:cs="Arial"/>
                <w:bCs/>
                <w:sz w:val="20"/>
                <w:szCs w:val="20"/>
                <w:lang w:val="en-US"/>
              </w:rPr>
            </w:pPr>
            <w:r>
              <w:rPr>
                <w:rFonts w:ascii="Arial" w:eastAsia="黑体" w:hAnsi="Arial" w:cs="Arial"/>
                <w:bCs/>
                <w:sz w:val="20"/>
                <w:szCs w:val="20"/>
                <w:lang w:val="en-US"/>
              </w:rPr>
              <w:t xml:space="preserve"> 10W</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jc w:val="center"/>
              <w:rPr>
                <w:rFonts w:ascii="Arial" w:eastAsia="黑体" w:hAnsi="Arial" w:cs="Arial"/>
                <w:bCs/>
                <w:sz w:val="21"/>
                <w:szCs w:val="21"/>
                <w:lang w:val="en-US"/>
              </w:rPr>
            </w:pPr>
            <w:r>
              <w:rPr>
                <w:rFonts w:ascii="Arial" w:eastAsia="黑体" w:hAnsi="Arial" w:cs="Arial"/>
                <w:bCs/>
                <w:sz w:val="21"/>
                <w:szCs w:val="21"/>
                <w:lang w:val="en-US"/>
              </w:rPr>
              <w:t>VO</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500</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Lines="10" w:before="31"/>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ms</w:t>
            </w:r>
          </w:p>
        </w:tc>
      </w:tr>
      <w:tr w:rsidR="00790F4D">
        <w:trPr>
          <w:trHeight w:val="391"/>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right="450"/>
              <w:rPr>
                <w:rFonts w:ascii="Arial" w:eastAsia="黑体" w:hAnsi="Arial" w:cs="Arial"/>
                <w:bCs/>
                <w:sz w:val="21"/>
                <w:szCs w:val="21"/>
                <w:lang w:val="en-US"/>
              </w:rPr>
            </w:pPr>
            <w:r>
              <w:rPr>
                <w:rFonts w:ascii="Arial" w:eastAsia="黑体" w:hAnsi="Arial" w:cs="Arial"/>
                <w:bCs/>
                <w:sz w:val="21"/>
                <w:szCs w:val="21"/>
                <w:lang w:val="en-US"/>
              </w:rPr>
              <w:t>Short Circuit Protection</w:t>
            </w:r>
          </w:p>
        </w:tc>
        <w:tc>
          <w:tcPr>
            <w:tcW w:w="275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64"/>
              <w:ind w:leftChars="60" w:left="132" w:right="451"/>
              <w:rPr>
                <w:rFonts w:ascii="Arial" w:eastAsia="黑体" w:hAnsi="Arial" w:cs="Arial"/>
                <w:bCs/>
                <w:sz w:val="21"/>
                <w:szCs w:val="21"/>
                <w:lang w:val="en-US"/>
              </w:rPr>
            </w:pPr>
            <w:r>
              <w:rPr>
                <w:rFonts w:ascii="Arial" w:eastAsia="黑体" w:hAnsi="Arial" w:cs="Arial"/>
                <w:bCs/>
                <w:sz w:val="21"/>
                <w:szCs w:val="21"/>
                <w:lang w:val="en-US"/>
              </w:rPr>
              <w:t>Battery Not Connected</w:t>
            </w:r>
          </w:p>
        </w:tc>
        <w:tc>
          <w:tcPr>
            <w:tcW w:w="103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jc w:val="center"/>
              <w:rPr>
                <w:rFonts w:ascii="Arial" w:eastAsia="黑体" w:hAnsi="Arial" w:cs="Arial"/>
                <w:bCs/>
                <w:sz w:val="20"/>
                <w:szCs w:val="20"/>
                <w:lang w:val="en-US"/>
              </w:rPr>
            </w:pPr>
            <w:r>
              <w:rPr>
                <w:rFonts w:ascii="Arial" w:eastAsia="黑体" w:hAnsi="Arial" w:cs="Arial"/>
                <w:bCs/>
                <w:sz w:val="21"/>
                <w:szCs w:val="21"/>
                <w:lang w:val="en-US"/>
              </w:rPr>
              <w:t>VO</w:t>
            </w:r>
          </w:p>
        </w:tc>
        <w:tc>
          <w:tcPr>
            <w:tcW w:w="4332" w:type="dxa"/>
            <w:gridSpan w:val="4"/>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0"/>
                <w:szCs w:val="20"/>
                <w:lang w:val="en-US"/>
              </w:rPr>
            </w:pPr>
            <w:r>
              <w:rPr>
                <w:rFonts w:ascii="Arial" w:eastAsia="黑体" w:hAnsi="Arial" w:cs="Arial"/>
                <w:bCs/>
                <w:sz w:val="21"/>
                <w:szCs w:val="21"/>
                <w:lang w:val="en-US"/>
              </w:rPr>
              <w:t>Self-recovery protection</w:t>
            </w:r>
          </w:p>
        </w:tc>
      </w:tr>
      <w:tr w:rsidR="00790F4D">
        <w:trPr>
          <w:trHeight w:val="373"/>
        </w:trPr>
        <w:tc>
          <w:tcPr>
            <w:tcW w:w="10745" w:type="dxa"/>
            <w:gridSpan w:val="7"/>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shd w:val="clear" w:color="auto" w:fill="00B0F0"/>
          </w:tcPr>
          <w:p w:rsidR="00790F4D" w:rsidRDefault="00826751">
            <w:pPr>
              <w:pStyle w:val="TableParagraph"/>
              <w:spacing w:before="52"/>
              <w:ind w:leftChars="60" w:left="132" w:right="295"/>
              <w:jc w:val="both"/>
              <w:rPr>
                <w:rFonts w:ascii="黑体" w:eastAsia="黑体" w:hAnsi="黑体" w:cs="黑体"/>
                <w:bCs/>
                <w:color w:val="FFFFFF" w:themeColor="background1"/>
                <w:sz w:val="24"/>
                <w:szCs w:val="24"/>
              </w:rPr>
            </w:pPr>
            <w:r>
              <w:rPr>
                <w:rFonts w:ascii="Arial" w:eastAsia="黑体" w:hAnsi="Arial" w:cs="Arial"/>
                <w:b/>
                <w:color w:val="FFFFFF" w:themeColor="background1"/>
                <w:sz w:val="24"/>
                <w:szCs w:val="24"/>
                <w:lang w:val="en-US"/>
              </w:rPr>
              <w:t xml:space="preserve">Characteristics of Battery Management </w:t>
            </w:r>
          </w:p>
        </w:tc>
      </w:tr>
      <w:tr w:rsidR="00790F4D">
        <w:trPr>
          <w:trHeight w:val="348"/>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353" w:lineRule="exact"/>
              <w:ind w:leftChars="60" w:left="132"/>
              <w:jc w:val="both"/>
              <w:rPr>
                <w:rFonts w:ascii="Arial" w:eastAsia="黑体" w:hAnsi="Arial" w:cs="Arial"/>
                <w:bCs/>
                <w:sz w:val="21"/>
                <w:szCs w:val="21"/>
                <w:lang w:val="en-US"/>
              </w:rPr>
            </w:pPr>
            <w:r>
              <w:rPr>
                <w:rFonts w:ascii="Arial" w:eastAsia="黑体" w:hAnsi="Arial" w:cs="Arial"/>
                <w:bCs/>
                <w:sz w:val="21"/>
                <w:szCs w:val="21"/>
                <w:lang w:val="en-US"/>
              </w:rPr>
              <w:t>Item</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left="456" w:right="451"/>
              <w:jc w:val="center"/>
              <w:rPr>
                <w:rFonts w:ascii="Arial" w:eastAsia="黑体" w:hAnsi="Arial" w:cs="Arial"/>
                <w:bCs/>
                <w:sz w:val="21"/>
                <w:szCs w:val="21"/>
              </w:rPr>
            </w:pPr>
            <w:r>
              <w:rPr>
                <w:rFonts w:ascii="Arial" w:eastAsia="黑体" w:hAnsi="Arial" w:cs="Arial"/>
                <w:bCs/>
                <w:sz w:val="21"/>
                <w:szCs w:val="21"/>
                <w:lang w:val="en-US"/>
              </w:rPr>
              <w:t>Test Conditions</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Min</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Typical</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ind w:left="297" w:right="292"/>
              <w:jc w:val="center"/>
              <w:rPr>
                <w:rFonts w:ascii="Arial" w:eastAsia="黑体" w:hAnsi="Arial" w:cs="Arial"/>
                <w:bCs/>
                <w:sz w:val="21"/>
                <w:szCs w:val="21"/>
              </w:rPr>
            </w:pPr>
            <w:r>
              <w:rPr>
                <w:rFonts w:ascii="Arial" w:eastAsia="黑体" w:hAnsi="Arial" w:cs="Arial"/>
                <w:bCs/>
                <w:sz w:val="21"/>
                <w:szCs w:val="21"/>
                <w:lang w:val="en-US"/>
              </w:rPr>
              <w:t>Max</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90F4D" w:rsidRDefault="00826751">
            <w:pPr>
              <w:pStyle w:val="TableParagraph"/>
              <w:spacing w:before="52"/>
              <w:jc w:val="center"/>
              <w:rPr>
                <w:rFonts w:ascii="Arial" w:eastAsia="黑体" w:hAnsi="Arial" w:cs="Arial"/>
                <w:bCs/>
                <w:sz w:val="21"/>
                <w:szCs w:val="21"/>
              </w:rPr>
            </w:pPr>
            <w:r>
              <w:rPr>
                <w:rFonts w:ascii="Arial" w:eastAsia="黑体" w:hAnsi="Arial" w:cs="Arial"/>
                <w:bCs/>
                <w:sz w:val="21"/>
                <w:szCs w:val="21"/>
                <w:lang w:val="en-US"/>
              </w:rPr>
              <w:t>Unit</w:t>
            </w:r>
          </w:p>
        </w:tc>
      </w:tr>
      <w:tr w:rsidR="00790F4D">
        <w:trPr>
          <w:trHeight w:val="365"/>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95" w:left="209"/>
              <w:rPr>
                <w:rFonts w:ascii="Arial" w:eastAsia="黑体" w:hAnsi="Arial" w:cs="Arial"/>
                <w:bCs/>
                <w:sz w:val="21"/>
                <w:szCs w:val="21"/>
                <w:lang w:val="en-US"/>
              </w:rPr>
            </w:pPr>
            <w:r>
              <w:rPr>
                <w:rFonts w:ascii="Arial" w:eastAsia="黑体" w:hAnsi="Arial" w:cs="Arial"/>
                <w:bCs/>
                <w:sz w:val="21"/>
                <w:szCs w:val="21"/>
                <w:lang w:val="en-US"/>
              </w:rPr>
              <w:t xml:space="preserve">Battery Floating </w:t>
            </w:r>
          </w:p>
          <w:p w:rsidR="00790F4D" w:rsidRDefault="00826751">
            <w:pPr>
              <w:pStyle w:val="TableParagraph"/>
              <w:spacing w:before="50"/>
              <w:ind w:leftChars="95" w:left="209"/>
              <w:rPr>
                <w:rFonts w:ascii="Arial" w:eastAsia="黑体" w:hAnsi="Arial" w:cs="Arial"/>
                <w:bCs/>
                <w:sz w:val="21"/>
                <w:szCs w:val="21"/>
                <w:lang w:val="en-US"/>
              </w:rPr>
            </w:pPr>
            <w:r>
              <w:rPr>
                <w:rFonts w:ascii="Arial" w:eastAsia="黑体" w:hAnsi="Arial" w:cs="Arial"/>
                <w:bCs/>
                <w:sz w:val="21"/>
                <w:szCs w:val="21"/>
                <w:lang w:val="en-US"/>
              </w:rPr>
              <w:t>Charge Voltage</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IB=0.1A</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26.5</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27</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27.5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w:t>
            </w:r>
          </w:p>
        </w:tc>
      </w:tr>
      <w:tr w:rsidR="00790F4D">
        <w:trPr>
          <w:trHeight w:val="342"/>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rPr>
                <w:rFonts w:ascii="Arial" w:eastAsia="黑体" w:hAnsi="Arial" w:cs="Arial"/>
                <w:bCs/>
                <w:sz w:val="21"/>
                <w:szCs w:val="21"/>
                <w:lang w:val="en-US"/>
              </w:rPr>
            </w:pPr>
            <w:r>
              <w:rPr>
                <w:rFonts w:ascii="Arial" w:eastAsia="黑体" w:hAnsi="Arial" w:cs="Arial"/>
                <w:bCs/>
                <w:sz w:val="21"/>
                <w:szCs w:val="21"/>
                <w:lang w:val="en-US"/>
              </w:rPr>
              <w:t xml:space="preserve">Battery Charging Current  </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IO=2A</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0.6</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0.75</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0.9</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A</w:t>
            </w:r>
          </w:p>
        </w:tc>
      </w:tr>
      <w:tr w:rsidR="00790F4D">
        <w:trPr>
          <w:trHeight w:val="365"/>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rPr>
                <w:rFonts w:ascii="Arial" w:eastAsia="黑体" w:hAnsi="Arial" w:cs="Arial"/>
                <w:bCs/>
                <w:sz w:val="21"/>
                <w:szCs w:val="21"/>
                <w:lang w:val="en-US"/>
              </w:rPr>
            </w:pPr>
            <w:r>
              <w:rPr>
                <w:rFonts w:ascii="Arial" w:eastAsia="黑体" w:hAnsi="Arial" w:cs="Arial"/>
                <w:bCs/>
                <w:sz w:val="21"/>
                <w:szCs w:val="21"/>
                <w:lang w:val="en-US"/>
              </w:rPr>
              <w:t>Battery Discharge Shutdown point</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IO=1A</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19.5</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20</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21</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w:t>
            </w:r>
          </w:p>
        </w:tc>
      </w:tr>
      <w:tr w:rsidR="00790F4D">
        <w:trPr>
          <w:trHeight w:val="365"/>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before="50"/>
              <w:ind w:leftChars="60" w:left="132"/>
              <w:rPr>
                <w:rFonts w:ascii="Arial" w:eastAsia="黑体" w:hAnsi="Arial" w:cs="Arial"/>
                <w:bCs/>
                <w:sz w:val="21"/>
                <w:szCs w:val="21"/>
                <w:lang w:val="en-US"/>
              </w:rPr>
            </w:pPr>
            <w:r>
              <w:rPr>
                <w:rFonts w:ascii="Arial" w:eastAsia="黑体" w:hAnsi="Arial" w:cs="Arial"/>
                <w:bCs/>
                <w:sz w:val="21"/>
                <w:szCs w:val="21"/>
                <w:lang w:val="en-US"/>
              </w:rPr>
              <w:t xml:space="preserve">Battery </w:t>
            </w:r>
            <w:r>
              <w:rPr>
                <w:rFonts w:ascii="Arial" w:eastAsia="黑体" w:hAnsi="Arial" w:cs="Arial"/>
                <w:bCs/>
                <w:sz w:val="21"/>
                <w:szCs w:val="21"/>
                <w:lang w:val="en-US"/>
              </w:rPr>
              <w:t>Activation Completion Point</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IO=1A</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22</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22.5</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23.5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w:t>
            </w:r>
          </w:p>
        </w:tc>
      </w:tr>
      <w:tr w:rsidR="00790F4D">
        <w:trPr>
          <w:trHeight w:val="365"/>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widowControl/>
              <w:ind w:leftChars="60" w:left="132"/>
              <w:jc w:val="both"/>
              <w:textAlignment w:val="center"/>
              <w:rPr>
                <w:rFonts w:ascii="Arial" w:eastAsia="黑体" w:hAnsi="Arial" w:cs="Arial"/>
                <w:color w:val="000000"/>
                <w:sz w:val="21"/>
                <w:szCs w:val="21"/>
                <w:lang w:val="en-US" w:bidi="ar"/>
              </w:rPr>
            </w:pPr>
            <w:r>
              <w:rPr>
                <w:rFonts w:ascii="Arial" w:eastAsia="黑体" w:hAnsi="Arial" w:cs="Arial"/>
                <w:color w:val="000000"/>
                <w:sz w:val="21"/>
                <w:szCs w:val="21"/>
                <w:lang w:val="en-US" w:bidi="ar"/>
              </w:rPr>
              <w:t xml:space="preserve">Battery Under </w:t>
            </w:r>
          </w:p>
          <w:p w:rsidR="00790F4D" w:rsidRDefault="00826751">
            <w:pPr>
              <w:widowControl/>
              <w:ind w:leftChars="60" w:left="132"/>
              <w:jc w:val="both"/>
              <w:textAlignment w:val="center"/>
              <w:rPr>
                <w:rFonts w:ascii="Arial" w:eastAsia="黑体" w:hAnsi="Arial" w:cs="Arial"/>
                <w:bCs/>
                <w:sz w:val="21"/>
                <w:szCs w:val="21"/>
                <w:lang w:val="en-US"/>
              </w:rPr>
            </w:pPr>
            <w:r>
              <w:rPr>
                <w:rFonts w:ascii="Arial" w:eastAsia="黑体" w:hAnsi="Arial" w:cs="Arial"/>
                <w:color w:val="000000"/>
                <w:sz w:val="21"/>
                <w:szCs w:val="21"/>
                <w:lang w:val="en-US" w:bidi="ar"/>
              </w:rPr>
              <w:t>Voltage Alarm Point</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IO=1A</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22</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22.5</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23.5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V</w:t>
            </w:r>
          </w:p>
        </w:tc>
      </w:tr>
      <w:tr w:rsidR="00790F4D">
        <w:trPr>
          <w:trHeight w:val="378"/>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widowControl/>
              <w:ind w:leftChars="60" w:left="132"/>
              <w:jc w:val="both"/>
              <w:textAlignment w:val="center"/>
              <w:rPr>
                <w:rFonts w:ascii="Arial" w:eastAsia="黑体" w:hAnsi="Arial" w:cs="Arial"/>
                <w:bCs/>
                <w:sz w:val="21"/>
                <w:szCs w:val="21"/>
                <w:lang w:val="en-US"/>
              </w:rPr>
            </w:pPr>
            <w:r>
              <w:rPr>
                <w:rFonts w:ascii="Arial" w:eastAsia="黑体" w:hAnsi="Arial" w:cs="Arial"/>
                <w:sz w:val="21"/>
                <w:szCs w:val="21"/>
                <w:lang w:val="en-US" w:bidi="ar"/>
              </w:rPr>
              <w:t>Battery Shutdown Delay</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IO=1A</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5</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10</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15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S</w:t>
            </w:r>
          </w:p>
        </w:tc>
      </w:tr>
      <w:tr w:rsidR="00790F4D">
        <w:trPr>
          <w:trHeight w:val="365"/>
        </w:trPr>
        <w:tc>
          <w:tcPr>
            <w:tcW w:w="2625" w:type="dxa"/>
            <w:vMerge w:val="restart"/>
            <w:tcBorders>
              <w:top w:val="single" w:sz="4" w:space="0" w:color="808080" w:themeColor="text1" w:themeTint="7F"/>
              <w:left w:val="single" w:sz="4" w:space="0" w:color="808080" w:themeColor="text1" w:themeTint="7F"/>
              <w:right w:val="single" w:sz="4" w:space="0" w:color="808080" w:themeColor="text1" w:themeTint="7F"/>
            </w:tcBorders>
            <w:vAlign w:val="center"/>
          </w:tcPr>
          <w:p w:rsidR="00790F4D" w:rsidRDefault="00826751">
            <w:pPr>
              <w:widowControl/>
              <w:ind w:leftChars="60" w:left="132"/>
              <w:jc w:val="both"/>
              <w:textAlignment w:val="center"/>
              <w:rPr>
                <w:rFonts w:ascii="Arial" w:eastAsia="黑体" w:hAnsi="Arial" w:cs="Arial"/>
                <w:color w:val="000000"/>
                <w:sz w:val="21"/>
                <w:szCs w:val="21"/>
                <w:lang w:val="en-US" w:bidi="ar"/>
              </w:rPr>
            </w:pPr>
            <w:r>
              <w:rPr>
                <w:rFonts w:ascii="Arial" w:eastAsia="黑体" w:hAnsi="Arial" w:cs="Arial"/>
                <w:color w:val="000000"/>
                <w:sz w:val="21"/>
                <w:szCs w:val="21"/>
                <w:lang w:val="en-US" w:bidi="ar"/>
              </w:rPr>
              <w:t xml:space="preserve">Remote Control </w:t>
            </w:r>
          </w:p>
          <w:p w:rsidR="00790F4D" w:rsidRDefault="00826751">
            <w:pPr>
              <w:widowControl/>
              <w:ind w:leftChars="60" w:left="132"/>
              <w:jc w:val="both"/>
              <w:textAlignment w:val="center"/>
              <w:rPr>
                <w:rFonts w:ascii="Arial" w:eastAsia="黑体" w:hAnsi="Arial" w:cs="Arial"/>
                <w:bCs/>
                <w:sz w:val="21"/>
                <w:szCs w:val="21"/>
                <w:lang w:val="en-US"/>
              </w:rPr>
            </w:pPr>
            <w:r>
              <w:rPr>
                <w:rFonts w:ascii="Arial" w:eastAsia="黑体" w:hAnsi="Arial" w:cs="Arial"/>
                <w:color w:val="000000"/>
                <w:sz w:val="21"/>
                <w:szCs w:val="21"/>
                <w:lang w:val="en-US" w:bidi="ar"/>
              </w:rPr>
              <w:t>Point Contact Time</w:t>
            </w: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Remote Control Battery Activation Start</w:t>
            </w:r>
            <w:r>
              <w:rPr>
                <w:rFonts w:ascii="Arial" w:eastAsia="黑体" w:hAnsi="Arial" w:cs="Arial"/>
                <w:bCs/>
                <w:sz w:val="21"/>
                <w:szCs w:val="21"/>
                <w:lang w:val="en-US"/>
              </w:rPr>
              <w:t>、</w:t>
            </w:r>
            <w:r>
              <w:rPr>
                <w:rFonts w:ascii="Arial" w:eastAsia="黑体" w:hAnsi="Arial" w:cs="Arial"/>
                <w:bCs/>
                <w:sz w:val="21"/>
                <w:szCs w:val="21"/>
                <w:lang w:val="en-US"/>
              </w:rPr>
              <w:t>Activation Exit</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1</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S</w:t>
            </w:r>
          </w:p>
        </w:tc>
      </w:tr>
      <w:tr w:rsidR="00790F4D">
        <w:trPr>
          <w:trHeight w:val="389"/>
        </w:trPr>
        <w:tc>
          <w:tcPr>
            <w:tcW w:w="2625" w:type="dxa"/>
            <w:vMerge/>
            <w:tcBorders>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790F4D">
            <w:pPr>
              <w:widowControl/>
              <w:ind w:leftChars="60" w:left="132"/>
              <w:jc w:val="both"/>
              <w:textAlignment w:val="center"/>
              <w:rPr>
                <w:rFonts w:ascii="Arial" w:eastAsia="黑体" w:hAnsi="Arial" w:cs="Arial"/>
                <w:color w:val="000000"/>
                <w:sz w:val="21"/>
                <w:szCs w:val="21"/>
                <w:lang w:val="en-US" w:bidi="ar"/>
              </w:rPr>
            </w:pPr>
          </w:p>
        </w:tc>
        <w:tc>
          <w:tcPr>
            <w:tcW w:w="3788" w:type="dxa"/>
            <w:gridSpan w:val="2"/>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spacing w:line="10" w:lineRule="atLeast"/>
              <w:ind w:leftChars="60" w:left="132"/>
              <w:jc w:val="both"/>
              <w:rPr>
                <w:rFonts w:ascii="Arial" w:eastAsia="黑体" w:hAnsi="Arial" w:cs="Arial"/>
                <w:bCs/>
                <w:sz w:val="21"/>
                <w:szCs w:val="21"/>
                <w:lang w:val="en-US"/>
              </w:rPr>
            </w:pPr>
            <w:r>
              <w:rPr>
                <w:rFonts w:ascii="Arial" w:eastAsia="黑体" w:hAnsi="Arial" w:cs="Arial"/>
                <w:bCs/>
                <w:sz w:val="21"/>
                <w:szCs w:val="21"/>
                <w:lang w:val="en-US"/>
              </w:rPr>
              <w:t xml:space="preserve">Remote </w:t>
            </w:r>
            <w:r>
              <w:rPr>
                <w:rFonts w:ascii="Arial" w:eastAsia="黑体" w:hAnsi="Arial" w:cs="Arial"/>
                <w:bCs/>
                <w:sz w:val="21"/>
                <w:szCs w:val="21"/>
                <w:lang w:val="en-US"/>
              </w:rPr>
              <w:t>Control Battery Exit</w:t>
            </w:r>
          </w:p>
        </w:tc>
        <w:tc>
          <w:tcPr>
            <w:tcW w:w="97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3</w:t>
            </w:r>
          </w:p>
        </w:tc>
        <w:tc>
          <w:tcPr>
            <w:tcW w:w="12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w:t>
            </w:r>
          </w:p>
        </w:tc>
        <w:tc>
          <w:tcPr>
            <w:tcW w:w="107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5</w:t>
            </w:r>
          </w:p>
        </w:tc>
        <w:tc>
          <w:tcPr>
            <w:tcW w:w="101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pStyle w:val="TableParagraph"/>
              <w:jc w:val="center"/>
              <w:rPr>
                <w:rFonts w:ascii="Arial" w:eastAsia="黑体" w:hAnsi="Arial" w:cs="Arial"/>
                <w:bCs/>
                <w:sz w:val="21"/>
                <w:szCs w:val="21"/>
                <w:lang w:val="en-US"/>
              </w:rPr>
            </w:pPr>
            <w:r>
              <w:rPr>
                <w:rFonts w:ascii="Arial" w:eastAsia="黑体" w:hAnsi="Arial" w:cs="Arial"/>
                <w:bCs/>
                <w:sz w:val="21"/>
                <w:szCs w:val="21"/>
                <w:lang w:val="en-US"/>
              </w:rPr>
              <w:t>S</w:t>
            </w:r>
          </w:p>
        </w:tc>
      </w:tr>
      <w:tr w:rsidR="00790F4D">
        <w:trPr>
          <w:trHeight w:val="770"/>
        </w:trPr>
        <w:tc>
          <w:tcPr>
            <w:tcW w:w="26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826751">
            <w:pPr>
              <w:widowControl/>
              <w:ind w:leftChars="60" w:left="132"/>
              <w:jc w:val="both"/>
              <w:textAlignment w:val="center"/>
              <w:rPr>
                <w:rFonts w:ascii="Arial" w:eastAsia="黑体" w:hAnsi="Arial" w:cs="Arial"/>
                <w:color w:val="000000"/>
                <w:sz w:val="21"/>
                <w:szCs w:val="21"/>
                <w:lang w:val="en-US" w:bidi="ar"/>
              </w:rPr>
            </w:pPr>
            <w:r>
              <w:rPr>
                <w:rFonts w:ascii="Arial" w:eastAsia="黑体" w:hAnsi="Arial" w:cs="Arial"/>
                <w:color w:val="000000"/>
                <w:sz w:val="21"/>
                <w:szCs w:val="21"/>
                <w:lang w:val="en-US" w:bidi="ar"/>
              </w:rPr>
              <w:t>Battery</w:t>
            </w:r>
          </w:p>
          <w:p w:rsidR="00790F4D" w:rsidRDefault="00826751">
            <w:pPr>
              <w:widowControl/>
              <w:ind w:leftChars="60" w:left="132"/>
              <w:jc w:val="both"/>
              <w:textAlignment w:val="center"/>
              <w:rPr>
                <w:rFonts w:ascii="Arial" w:eastAsia="黑体" w:hAnsi="Arial" w:cs="Arial"/>
                <w:color w:val="000000"/>
                <w:sz w:val="21"/>
                <w:szCs w:val="21"/>
                <w:lang w:val="en-US" w:bidi="ar"/>
              </w:rPr>
            </w:pPr>
            <w:r>
              <w:rPr>
                <w:rFonts w:ascii="Arial" w:eastAsia="黑体" w:hAnsi="Arial" w:cs="Arial"/>
                <w:color w:val="000000"/>
                <w:sz w:val="21"/>
                <w:szCs w:val="21"/>
                <w:lang w:val="en-US" w:bidi="ar"/>
              </w:rPr>
              <w:t>Reverse Protection</w:t>
            </w:r>
          </w:p>
        </w:tc>
        <w:tc>
          <w:tcPr>
            <w:tcW w:w="8120" w:type="dxa"/>
            <w:gridSpan w:val="6"/>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90F4D" w:rsidRDefault="00556C40">
            <w:pPr>
              <w:pStyle w:val="TableParagraph"/>
              <w:ind w:leftChars="60" w:left="132"/>
              <w:jc w:val="both"/>
              <w:rPr>
                <w:rFonts w:ascii="Arial" w:eastAsia="黑体" w:hAnsi="Arial" w:cs="Arial"/>
                <w:bCs/>
                <w:sz w:val="21"/>
                <w:szCs w:val="21"/>
                <w:lang w:val="en-US"/>
              </w:rPr>
            </w:pPr>
            <w:r>
              <w:rPr>
                <w:rFonts w:ascii="Arial" w:eastAsia="黑体" w:hAnsi="Arial" w:cs="Arial"/>
                <w:bCs/>
                <w:sz w:val="21"/>
                <w:szCs w:val="21"/>
                <w:lang w:val="en-US"/>
              </w:rPr>
              <w:t>W</w:t>
            </w:r>
            <w:r w:rsidR="00826751">
              <w:rPr>
                <w:rFonts w:ascii="Arial" w:eastAsia="黑体" w:hAnsi="Arial" w:cs="Arial"/>
                <w:bCs/>
                <w:sz w:val="21"/>
                <w:szCs w:val="21"/>
                <w:lang w:val="en-US"/>
              </w:rPr>
              <w:t>hen there is no input voltage, power supply won’t be damaged if the battery</w:t>
            </w:r>
          </w:p>
          <w:p w:rsidR="00790F4D" w:rsidRDefault="00826751">
            <w:pPr>
              <w:pStyle w:val="TableParagraph"/>
              <w:ind w:leftChars="60" w:left="132"/>
              <w:jc w:val="both"/>
              <w:rPr>
                <w:rFonts w:ascii="Arial" w:eastAsia="黑体" w:hAnsi="Arial" w:cs="Arial"/>
                <w:bCs/>
                <w:sz w:val="20"/>
                <w:szCs w:val="20"/>
                <w:lang w:val="en-US"/>
              </w:rPr>
            </w:pPr>
            <w:r>
              <w:rPr>
                <w:rFonts w:ascii="Arial" w:eastAsia="黑体" w:hAnsi="Arial" w:cs="Arial"/>
                <w:bCs/>
                <w:sz w:val="21"/>
                <w:szCs w:val="21"/>
                <w:lang w:val="en-US"/>
              </w:rPr>
              <w:t>is connected reversely.</w:t>
            </w:r>
          </w:p>
        </w:tc>
      </w:tr>
    </w:tbl>
    <w:p w:rsidR="00790F4D" w:rsidRDefault="00790F4D">
      <w:pPr>
        <w:rPr>
          <w:rFonts w:ascii="Atilla" w:hAnsi="Atilla" w:cs="Atilla"/>
        </w:rPr>
      </w:pPr>
    </w:p>
    <w:p w:rsidR="00790F4D" w:rsidRDefault="00790F4D">
      <w:pPr>
        <w:rPr>
          <w:rFonts w:ascii="Atilla" w:hAnsi="Atilla" w:cs="Atilla"/>
        </w:rPr>
      </w:pPr>
    </w:p>
    <w:p w:rsidR="00790F4D" w:rsidRDefault="00790F4D">
      <w:pPr>
        <w:rPr>
          <w:rFonts w:ascii="Atilla" w:hAnsi="Atilla" w:cs="Atilla"/>
        </w:rPr>
      </w:pPr>
    </w:p>
    <w:p w:rsidR="00790F4D" w:rsidRDefault="00790F4D">
      <w:pPr>
        <w:rPr>
          <w:rFonts w:ascii="Atilla" w:hAnsi="Atilla" w:cs="Atilla"/>
        </w:rPr>
      </w:pPr>
    </w:p>
    <w:p w:rsidR="00790F4D" w:rsidRDefault="00790F4D">
      <w:pPr>
        <w:rPr>
          <w:rFonts w:ascii="Atilla" w:hAnsi="Atilla" w:cs="Atilla"/>
        </w:rPr>
      </w:pPr>
    </w:p>
    <w:p w:rsidR="00790F4D" w:rsidRDefault="00790F4D">
      <w:pPr>
        <w:rPr>
          <w:rFonts w:ascii="Atilla" w:hAnsi="Atilla" w:cs="Atilla"/>
        </w:rPr>
      </w:pPr>
    </w:p>
    <w:tbl>
      <w:tblPr>
        <w:tblpPr w:leftFromText="180" w:rightFromText="180" w:vertAnchor="text" w:horzAnchor="page" w:tblpX="620" w:tblpY="9"/>
        <w:tblOverlap w:val="never"/>
        <w:tblW w:w="10758" w:type="dxa"/>
        <w:tbl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insideH w:val="single" w:sz="4" w:space="0" w:color="808080" w:themeColor="text1" w:themeTint="7F"/>
          <w:insideV w:val="single" w:sz="4" w:space="0" w:color="808080" w:themeColor="text1" w:themeTint="7F"/>
        </w:tblBorders>
        <w:tblLayout w:type="fixed"/>
        <w:tblCellMar>
          <w:left w:w="0" w:type="dxa"/>
          <w:right w:w="0" w:type="dxa"/>
        </w:tblCellMar>
        <w:tblLook w:val="04A0" w:firstRow="1" w:lastRow="0" w:firstColumn="1" w:lastColumn="0" w:noHBand="0" w:noVBand="1"/>
      </w:tblPr>
      <w:tblGrid>
        <w:gridCol w:w="10758"/>
      </w:tblGrid>
      <w:tr w:rsidR="00790F4D">
        <w:trPr>
          <w:trHeight w:val="373"/>
        </w:trPr>
        <w:tc>
          <w:tcPr>
            <w:tcW w:w="10758" w:type="dxa"/>
            <w:tcBorders>
              <w:tl2br w:val="nil"/>
              <w:tr2bl w:val="nil"/>
            </w:tcBorders>
            <w:shd w:val="clear" w:color="auto" w:fill="00B0F0"/>
          </w:tcPr>
          <w:p w:rsidR="00790F4D" w:rsidRDefault="00826751">
            <w:pPr>
              <w:pStyle w:val="TableParagraph"/>
              <w:spacing w:before="52"/>
              <w:ind w:leftChars="60" w:left="132" w:right="295"/>
              <w:jc w:val="both"/>
              <w:rPr>
                <w:rFonts w:ascii="Atilla" w:eastAsiaTheme="majorEastAsia" w:hAnsi="Atilla" w:cs="Atilla" w:hint="eastAsia"/>
                <w:b/>
                <w:color w:val="FFFFFF" w:themeColor="background1"/>
                <w:sz w:val="24"/>
                <w:szCs w:val="24"/>
              </w:rPr>
            </w:pPr>
            <w:r>
              <w:rPr>
                <w:rFonts w:ascii="Arial" w:eastAsia="黑体" w:hAnsi="Arial" w:cs="Arial"/>
                <w:b/>
                <w:color w:val="FFFFFF" w:themeColor="background1"/>
                <w:sz w:val="24"/>
                <w:szCs w:val="24"/>
                <w:lang w:val="en-US"/>
              </w:rPr>
              <w:lastRenderedPageBreak/>
              <w:t>Diagram of External Dimensions</w:t>
            </w:r>
          </w:p>
        </w:tc>
      </w:tr>
    </w:tbl>
    <w:p w:rsidR="00790F4D" w:rsidRDefault="00826751">
      <w:pPr>
        <w:jc w:val="center"/>
      </w:pPr>
      <w:r>
        <w:rPr>
          <w:noProof/>
          <w:lang w:val="en-US" w:bidi="ar-SA"/>
        </w:rPr>
        <w:drawing>
          <wp:inline distT="0" distB="0" distL="114300" distR="114300">
            <wp:extent cx="4607560" cy="3792220"/>
            <wp:effectExtent l="0" t="0" r="1016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4607560" cy="3792220"/>
                    </a:xfrm>
                    <a:prstGeom prst="rect">
                      <a:avLst/>
                    </a:prstGeom>
                    <a:noFill/>
                    <a:ln>
                      <a:noFill/>
                    </a:ln>
                  </pic:spPr>
                </pic:pic>
              </a:graphicData>
            </a:graphic>
          </wp:inline>
        </w:drawing>
      </w:r>
    </w:p>
    <w:p w:rsidR="00790F4D" w:rsidRDefault="00790F4D">
      <w:pPr>
        <w:jc w:val="both"/>
        <w:rPr>
          <w:lang w:val="en-US"/>
        </w:rPr>
      </w:pPr>
    </w:p>
    <w:tbl>
      <w:tblPr>
        <w:tblpPr w:leftFromText="180" w:rightFromText="180" w:vertAnchor="text" w:horzAnchor="page" w:tblpX="698" w:tblpY="30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5"/>
        <w:gridCol w:w="1671"/>
        <w:gridCol w:w="2246"/>
        <w:gridCol w:w="1423"/>
        <w:gridCol w:w="1723"/>
        <w:gridCol w:w="2347"/>
      </w:tblGrid>
      <w:tr w:rsidR="00790F4D">
        <w:trPr>
          <w:trHeight w:val="337"/>
        </w:trPr>
        <w:tc>
          <w:tcPr>
            <w:tcW w:w="10775" w:type="dxa"/>
            <w:gridSpan w:val="6"/>
            <w:vAlign w:val="center"/>
          </w:tcPr>
          <w:p w:rsidR="00790F4D" w:rsidRDefault="00826751">
            <w:pPr>
              <w:jc w:val="center"/>
              <w:rPr>
                <w:rFonts w:ascii="黑体" w:eastAsia="黑体" w:hAnsi="黑体" w:cs="黑体"/>
              </w:rPr>
            </w:pPr>
            <w:r>
              <w:rPr>
                <w:rFonts w:ascii="Arial" w:eastAsia="黑体" w:hAnsi="Arial" w:cs="Arial"/>
                <w:color w:val="000000"/>
                <w:sz w:val="24"/>
                <w:szCs w:val="24"/>
                <w:lang w:val="en-US" w:bidi="ar"/>
              </w:rPr>
              <w:t>Definition of Terminal</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Arial" w:eastAsia="黑体" w:hAnsi="Arial" w:cs="Arial"/>
                <w:color w:val="000000"/>
                <w:sz w:val="21"/>
                <w:szCs w:val="21"/>
                <w:lang w:val="en-US" w:bidi="ar"/>
              </w:rPr>
              <w:t>Terminal Code</w:t>
            </w:r>
          </w:p>
        </w:tc>
        <w:tc>
          <w:tcPr>
            <w:tcW w:w="1671" w:type="dxa"/>
            <w:vAlign w:val="center"/>
          </w:tcPr>
          <w:p w:rsidR="00790F4D" w:rsidRDefault="00826751">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Terminal Name</w:t>
            </w:r>
          </w:p>
        </w:tc>
        <w:tc>
          <w:tcPr>
            <w:tcW w:w="2246" w:type="dxa"/>
            <w:vAlign w:val="center"/>
          </w:tcPr>
          <w:p w:rsidR="00790F4D" w:rsidRDefault="00826751">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Definition</w:t>
            </w:r>
          </w:p>
        </w:tc>
        <w:tc>
          <w:tcPr>
            <w:tcW w:w="1423" w:type="dxa"/>
            <w:vAlign w:val="center"/>
          </w:tcPr>
          <w:p w:rsidR="00790F4D" w:rsidRDefault="00826751">
            <w:pPr>
              <w:jc w:val="center"/>
              <w:rPr>
                <w:rFonts w:ascii="黑体" w:eastAsia="黑体" w:hAnsi="黑体" w:cs="黑体"/>
                <w:sz w:val="21"/>
                <w:szCs w:val="21"/>
              </w:rPr>
            </w:pPr>
            <w:r>
              <w:rPr>
                <w:rFonts w:ascii="Arial" w:eastAsia="黑体" w:hAnsi="Arial" w:cs="Arial"/>
                <w:color w:val="000000"/>
                <w:sz w:val="21"/>
                <w:szCs w:val="21"/>
                <w:lang w:val="en-US" w:bidi="ar"/>
              </w:rPr>
              <w:t>Terminal Code</w:t>
            </w:r>
          </w:p>
        </w:tc>
        <w:tc>
          <w:tcPr>
            <w:tcW w:w="1723" w:type="dxa"/>
            <w:vAlign w:val="center"/>
          </w:tcPr>
          <w:p w:rsidR="00790F4D" w:rsidRDefault="00826751">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Terminal Name</w:t>
            </w:r>
          </w:p>
        </w:tc>
        <w:tc>
          <w:tcPr>
            <w:tcW w:w="2347" w:type="dxa"/>
            <w:vAlign w:val="center"/>
          </w:tcPr>
          <w:p w:rsidR="00790F4D" w:rsidRDefault="00826751">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 xml:space="preserve"> Definition</w:t>
            </w:r>
          </w:p>
        </w:tc>
      </w:tr>
      <w:tr w:rsidR="00790F4D">
        <w:trPr>
          <w:trHeight w:val="315"/>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ACL</w:t>
            </w:r>
          </w:p>
        </w:tc>
        <w:tc>
          <w:tcPr>
            <w:tcW w:w="2246" w:type="dxa"/>
            <w:vAlign w:val="center"/>
          </w:tcPr>
          <w:p w:rsidR="00790F4D" w:rsidRDefault="00826751">
            <w:pPr>
              <w:jc w:val="center"/>
              <w:rPr>
                <w:rFonts w:ascii="黑体" w:eastAsia="黑体" w:hAnsi="黑体" w:cs="黑体"/>
                <w:sz w:val="21"/>
                <w:szCs w:val="21"/>
              </w:rPr>
            </w:pPr>
            <w:r>
              <w:rPr>
                <w:color w:val="000000"/>
                <w:sz w:val="21"/>
                <w:szCs w:val="21"/>
              </w:rPr>
              <w:t>Live</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12</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BG</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Turn off Battery</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2</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PE</w:t>
            </w:r>
          </w:p>
        </w:tc>
        <w:tc>
          <w:tcPr>
            <w:tcW w:w="2246" w:type="dxa"/>
            <w:vAlign w:val="center"/>
          </w:tcPr>
          <w:p w:rsidR="00790F4D" w:rsidRDefault="00826751">
            <w:pPr>
              <w:jc w:val="center"/>
              <w:rPr>
                <w:rFonts w:ascii="黑体" w:eastAsia="黑体" w:hAnsi="黑体" w:cs="黑体"/>
                <w:sz w:val="21"/>
                <w:szCs w:val="21"/>
              </w:rPr>
            </w:pPr>
            <w:r>
              <w:rPr>
                <w:color w:val="000000"/>
                <w:sz w:val="21"/>
                <w:szCs w:val="21"/>
              </w:rPr>
              <w:t>Earth</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13</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RL</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Activation Load</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3</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ACN</w:t>
            </w:r>
          </w:p>
        </w:tc>
        <w:tc>
          <w:tcPr>
            <w:tcW w:w="2246" w:type="dxa"/>
            <w:vAlign w:val="center"/>
          </w:tcPr>
          <w:p w:rsidR="00790F4D" w:rsidRDefault="00826751">
            <w:pPr>
              <w:jc w:val="center"/>
              <w:rPr>
                <w:rFonts w:ascii="黑体" w:eastAsia="黑体" w:hAnsi="黑体" w:cs="黑体"/>
                <w:sz w:val="21"/>
                <w:szCs w:val="21"/>
              </w:rPr>
            </w:pPr>
            <w:r>
              <w:rPr>
                <w:color w:val="000000"/>
                <w:sz w:val="21"/>
                <w:szCs w:val="21"/>
              </w:rPr>
              <w:t>Neutral</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14</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COM</w:t>
            </w:r>
          </w:p>
        </w:tc>
        <w:tc>
          <w:tcPr>
            <w:tcW w:w="2347" w:type="dxa"/>
            <w:vAlign w:val="center"/>
          </w:tcPr>
          <w:p w:rsidR="00790F4D" w:rsidRDefault="00826751">
            <w:pPr>
              <w:jc w:val="center"/>
              <w:rPr>
                <w:rFonts w:ascii="黑体" w:eastAsia="黑体" w:hAnsi="黑体" w:cs="黑体"/>
                <w:sz w:val="21"/>
                <w:szCs w:val="21"/>
              </w:rPr>
            </w:pPr>
            <w:r>
              <w:rPr>
                <w:rFonts w:eastAsia="黑体"/>
                <w:sz w:val="21"/>
                <w:szCs w:val="21"/>
              </w:rPr>
              <w:t>Remote common node</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4</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NC</w:t>
            </w:r>
          </w:p>
        </w:tc>
        <w:tc>
          <w:tcPr>
            <w:tcW w:w="2246" w:type="dxa"/>
            <w:vAlign w:val="center"/>
          </w:tcPr>
          <w:p w:rsidR="00790F4D" w:rsidRDefault="00826751">
            <w:pPr>
              <w:jc w:val="center"/>
              <w:rPr>
                <w:rFonts w:ascii="黑体" w:eastAsia="黑体" w:hAnsi="黑体" w:cs="黑体"/>
                <w:sz w:val="21"/>
                <w:szCs w:val="21"/>
              </w:rPr>
            </w:pPr>
            <w:r>
              <w:rPr>
                <w:rFonts w:hint="eastAsia"/>
                <w:color w:val="000000"/>
                <w:sz w:val="21"/>
                <w:szCs w:val="21"/>
              </w:rPr>
              <w:t>No Connection</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15</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V</w:t>
            </w:r>
            <w:r>
              <w:rPr>
                <w:rFonts w:ascii="黑体" w:eastAsia="黑体" w:hAnsi="黑体" w:cs="黑体" w:hint="eastAsia"/>
                <w:sz w:val="21"/>
                <w:szCs w:val="21"/>
                <w:lang w:val="en-US"/>
              </w:rPr>
              <w:t>O</w:t>
            </w:r>
            <w:r>
              <w:rPr>
                <w:rFonts w:ascii="黑体" w:eastAsia="黑体" w:hAnsi="黑体" w:cs="黑体" w:hint="eastAsia"/>
                <w:sz w:val="21"/>
                <w:szCs w:val="21"/>
              </w:rPr>
              <w:t>-</w:t>
            </w:r>
          </w:p>
        </w:tc>
        <w:tc>
          <w:tcPr>
            <w:tcW w:w="2347" w:type="dxa"/>
            <w:vAlign w:val="center"/>
          </w:tcPr>
          <w:p w:rsidR="00790F4D" w:rsidRDefault="00826751">
            <w:pPr>
              <w:jc w:val="center"/>
              <w:rPr>
                <w:rFonts w:ascii="黑体" w:eastAsia="宋体" w:hAnsi="黑体" w:cs="黑体"/>
                <w:sz w:val="21"/>
                <w:szCs w:val="21"/>
              </w:rPr>
            </w:pPr>
            <w:r>
              <w:rPr>
                <w:rFonts w:hint="eastAsia"/>
                <w:color w:val="000000"/>
                <w:sz w:val="21"/>
                <w:szCs w:val="21"/>
              </w:rPr>
              <w:t>Negative V0</w:t>
            </w:r>
            <w:r>
              <w:rPr>
                <w:rFonts w:eastAsia="宋体" w:hint="eastAsia"/>
                <w:color w:val="000000"/>
                <w:sz w:val="21"/>
                <w:szCs w:val="21"/>
                <w:lang w:val="en-US"/>
              </w:rPr>
              <w:t>-</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5</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VC</w:t>
            </w:r>
          </w:p>
        </w:tc>
        <w:tc>
          <w:tcPr>
            <w:tcW w:w="2246" w:type="dxa"/>
            <w:vAlign w:val="center"/>
          </w:tcPr>
          <w:p w:rsidR="00790F4D" w:rsidRDefault="00826751">
            <w:pPr>
              <w:jc w:val="center"/>
              <w:rPr>
                <w:color w:val="000000"/>
                <w:sz w:val="21"/>
                <w:szCs w:val="21"/>
              </w:rPr>
            </w:pPr>
            <w:r>
              <w:rPr>
                <w:color w:val="000000"/>
                <w:sz w:val="21"/>
                <w:szCs w:val="21"/>
              </w:rPr>
              <w:t>Positive alarm</w:t>
            </w:r>
          </w:p>
          <w:p w:rsidR="00790F4D" w:rsidRDefault="00826751">
            <w:pPr>
              <w:jc w:val="center"/>
              <w:rPr>
                <w:rFonts w:ascii="黑体" w:eastAsia="黑体" w:hAnsi="黑体" w:cs="黑体"/>
                <w:sz w:val="21"/>
                <w:szCs w:val="21"/>
              </w:rPr>
            </w:pPr>
            <w:r>
              <w:rPr>
                <w:color w:val="000000"/>
                <w:sz w:val="21"/>
                <w:szCs w:val="21"/>
              </w:rPr>
              <w:t>input signal</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16</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V</w:t>
            </w:r>
            <w:r>
              <w:rPr>
                <w:rFonts w:ascii="黑体" w:eastAsia="黑体" w:hAnsi="黑体" w:cs="黑体" w:hint="eastAsia"/>
                <w:sz w:val="21"/>
                <w:szCs w:val="21"/>
                <w:lang w:val="en-US"/>
              </w:rPr>
              <w:t>O</w:t>
            </w:r>
            <w:r>
              <w:rPr>
                <w:rFonts w:ascii="黑体" w:eastAsia="黑体" w:hAnsi="黑体" w:cs="黑体" w:hint="eastAsia"/>
                <w:sz w:val="21"/>
                <w:szCs w:val="21"/>
              </w:rPr>
              <w:t>-</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Negative V0</w:t>
            </w:r>
            <w:r>
              <w:rPr>
                <w:rFonts w:eastAsia="宋体" w:hint="eastAsia"/>
                <w:color w:val="000000"/>
                <w:sz w:val="21"/>
                <w:szCs w:val="21"/>
                <w:lang w:val="en-US"/>
              </w:rPr>
              <w:t>-</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6</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POK</w:t>
            </w:r>
          </w:p>
        </w:tc>
        <w:tc>
          <w:tcPr>
            <w:tcW w:w="2246" w:type="dxa"/>
            <w:vAlign w:val="center"/>
          </w:tcPr>
          <w:p w:rsidR="00790F4D" w:rsidRDefault="00826751">
            <w:pPr>
              <w:jc w:val="center"/>
              <w:rPr>
                <w:rFonts w:ascii="黑体" w:eastAsia="黑体" w:hAnsi="黑体" w:cs="黑体"/>
                <w:sz w:val="21"/>
                <w:szCs w:val="21"/>
              </w:rPr>
            </w:pPr>
            <w:r>
              <w:rPr>
                <w:color w:val="000000"/>
                <w:sz w:val="21"/>
                <w:szCs w:val="21"/>
              </w:rPr>
              <w:t>Input Failure Signal</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17</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V</w:t>
            </w:r>
            <w:r>
              <w:rPr>
                <w:rFonts w:ascii="黑体" w:eastAsia="黑体" w:hAnsi="黑体" w:cs="黑体" w:hint="eastAsia"/>
                <w:sz w:val="21"/>
                <w:szCs w:val="21"/>
                <w:lang w:val="en-US"/>
              </w:rPr>
              <w:t>O</w:t>
            </w:r>
            <w:r>
              <w:rPr>
                <w:rFonts w:ascii="黑体" w:eastAsia="黑体" w:hAnsi="黑体" w:cs="黑体" w:hint="eastAsia"/>
                <w:sz w:val="21"/>
                <w:szCs w:val="21"/>
              </w:rPr>
              <w:t>+</w:t>
            </w:r>
          </w:p>
        </w:tc>
        <w:tc>
          <w:tcPr>
            <w:tcW w:w="2347" w:type="dxa"/>
            <w:vAlign w:val="center"/>
          </w:tcPr>
          <w:p w:rsidR="00790F4D" w:rsidRDefault="00826751">
            <w:pPr>
              <w:jc w:val="center"/>
              <w:rPr>
                <w:rFonts w:ascii="黑体" w:eastAsia="宋体" w:hAnsi="黑体" w:cs="黑体"/>
                <w:sz w:val="21"/>
                <w:szCs w:val="21"/>
              </w:rPr>
            </w:pPr>
            <w:r>
              <w:rPr>
                <w:rFonts w:hint="eastAsia"/>
                <w:color w:val="000000"/>
                <w:sz w:val="21"/>
                <w:szCs w:val="21"/>
              </w:rPr>
              <w:t>Positive V0</w:t>
            </w:r>
            <w:r>
              <w:rPr>
                <w:rFonts w:eastAsia="宋体" w:hint="eastAsia"/>
                <w:color w:val="000000"/>
                <w:sz w:val="21"/>
                <w:szCs w:val="21"/>
                <w:lang w:val="en-US"/>
              </w:rPr>
              <w:t>+</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7</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HOK</w:t>
            </w:r>
          </w:p>
        </w:tc>
        <w:tc>
          <w:tcPr>
            <w:tcW w:w="2246" w:type="dxa"/>
            <w:vAlign w:val="center"/>
          </w:tcPr>
          <w:p w:rsidR="00790F4D" w:rsidRDefault="00826751">
            <w:pPr>
              <w:jc w:val="center"/>
              <w:rPr>
                <w:rFonts w:ascii="黑体" w:eastAsia="黑体" w:hAnsi="黑体" w:cs="黑体"/>
                <w:sz w:val="21"/>
                <w:szCs w:val="21"/>
              </w:rPr>
            </w:pPr>
            <w:r>
              <w:rPr>
                <w:rFonts w:hint="eastAsia"/>
                <w:color w:val="000000"/>
                <w:sz w:val="21"/>
                <w:szCs w:val="21"/>
              </w:rPr>
              <w:t>BAT Activation Signal</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18</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V</w:t>
            </w:r>
            <w:r>
              <w:rPr>
                <w:rFonts w:ascii="黑体" w:eastAsia="黑体" w:hAnsi="黑体" w:cs="黑体" w:hint="eastAsia"/>
                <w:sz w:val="21"/>
                <w:szCs w:val="21"/>
                <w:lang w:val="en-US"/>
              </w:rPr>
              <w:t>O</w:t>
            </w:r>
            <w:r>
              <w:rPr>
                <w:rFonts w:ascii="黑体" w:eastAsia="黑体" w:hAnsi="黑体" w:cs="黑体" w:hint="eastAsia"/>
                <w:sz w:val="21"/>
                <w:szCs w:val="21"/>
              </w:rPr>
              <w:t>+</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Positive V0</w:t>
            </w:r>
            <w:r>
              <w:rPr>
                <w:rFonts w:eastAsia="宋体" w:hint="eastAsia"/>
                <w:color w:val="000000"/>
                <w:sz w:val="21"/>
                <w:szCs w:val="21"/>
                <w:lang w:val="en-US"/>
              </w:rPr>
              <w:t>+</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8</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VL</w:t>
            </w:r>
          </w:p>
        </w:tc>
        <w:tc>
          <w:tcPr>
            <w:tcW w:w="2246" w:type="dxa"/>
            <w:vAlign w:val="center"/>
          </w:tcPr>
          <w:p w:rsidR="00790F4D" w:rsidRDefault="00826751">
            <w:pPr>
              <w:jc w:val="center"/>
              <w:rPr>
                <w:rFonts w:ascii="黑体" w:eastAsia="黑体" w:hAnsi="黑体" w:cs="黑体"/>
                <w:sz w:val="21"/>
                <w:szCs w:val="21"/>
              </w:rPr>
            </w:pPr>
            <w:r>
              <w:rPr>
                <w:rFonts w:hint="eastAsia"/>
                <w:color w:val="000000"/>
                <w:sz w:val="21"/>
                <w:szCs w:val="21"/>
              </w:rPr>
              <w:t>BAT Undervoltage Signal</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19</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B+</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Positive Battery</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9</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VH</w:t>
            </w:r>
          </w:p>
        </w:tc>
        <w:tc>
          <w:tcPr>
            <w:tcW w:w="2246" w:type="dxa"/>
            <w:vAlign w:val="center"/>
          </w:tcPr>
          <w:p w:rsidR="00790F4D" w:rsidRDefault="00826751">
            <w:pPr>
              <w:jc w:val="center"/>
              <w:rPr>
                <w:rFonts w:ascii="黑体" w:eastAsia="黑体" w:hAnsi="黑体" w:cs="黑体"/>
                <w:sz w:val="21"/>
                <w:szCs w:val="21"/>
              </w:rPr>
            </w:pPr>
            <w:r>
              <w:rPr>
                <w:rFonts w:hint="eastAsia"/>
                <w:color w:val="000000"/>
                <w:sz w:val="21"/>
                <w:szCs w:val="21"/>
              </w:rPr>
              <w:t>Failure Signal</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20</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B+</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Positive Battery</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10</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HK</w:t>
            </w:r>
          </w:p>
        </w:tc>
        <w:tc>
          <w:tcPr>
            <w:tcW w:w="2246" w:type="dxa"/>
            <w:vAlign w:val="center"/>
          </w:tcPr>
          <w:p w:rsidR="00790F4D" w:rsidRDefault="00826751">
            <w:pPr>
              <w:jc w:val="center"/>
              <w:rPr>
                <w:rFonts w:ascii="黑体" w:eastAsia="黑体" w:hAnsi="黑体" w:cs="黑体"/>
                <w:sz w:val="21"/>
                <w:szCs w:val="21"/>
              </w:rPr>
            </w:pPr>
            <w:r>
              <w:rPr>
                <w:rFonts w:hint="eastAsia"/>
                <w:color w:val="000000"/>
                <w:sz w:val="21"/>
                <w:szCs w:val="21"/>
              </w:rPr>
              <w:t>Turn on Activation</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21</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B-</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Negative Battery</w:t>
            </w:r>
          </w:p>
        </w:tc>
      </w:tr>
      <w:tr w:rsidR="00790F4D">
        <w:trPr>
          <w:trHeight w:val="337"/>
        </w:trPr>
        <w:tc>
          <w:tcPr>
            <w:tcW w:w="1365"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11</w:t>
            </w:r>
          </w:p>
        </w:tc>
        <w:tc>
          <w:tcPr>
            <w:tcW w:w="1671"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HG</w:t>
            </w:r>
          </w:p>
        </w:tc>
        <w:tc>
          <w:tcPr>
            <w:tcW w:w="2246" w:type="dxa"/>
            <w:vAlign w:val="center"/>
          </w:tcPr>
          <w:p w:rsidR="00790F4D" w:rsidRDefault="00826751">
            <w:pPr>
              <w:jc w:val="center"/>
              <w:rPr>
                <w:rFonts w:ascii="黑体" w:eastAsia="黑体" w:hAnsi="黑体" w:cs="黑体"/>
                <w:sz w:val="21"/>
                <w:szCs w:val="21"/>
              </w:rPr>
            </w:pPr>
            <w:r>
              <w:rPr>
                <w:rFonts w:hint="eastAsia"/>
                <w:color w:val="000000"/>
                <w:sz w:val="21"/>
                <w:szCs w:val="21"/>
              </w:rPr>
              <w:t xml:space="preserve">Turn </w:t>
            </w:r>
            <w:r>
              <w:rPr>
                <w:rFonts w:hint="eastAsia"/>
                <w:color w:val="000000"/>
                <w:sz w:val="21"/>
                <w:szCs w:val="21"/>
              </w:rPr>
              <w:t>off Activation</w:t>
            </w:r>
          </w:p>
        </w:tc>
        <w:tc>
          <w:tcPr>
            <w:tcW w:w="14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22</w:t>
            </w:r>
          </w:p>
        </w:tc>
        <w:tc>
          <w:tcPr>
            <w:tcW w:w="1723" w:type="dxa"/>
            <w:vAlign w:val="center"/>
          </w:tcPr>
          <w:p w:rsidR="00790F4D" w:rsidRDefault="00826751">
            <w:pPr>
              <w:jc w:val="center"/>
              <w:rPr>
                <w:rFonts w:ascii="黑体" w:eastAsia="黑体" w:hAnsi="黑体" w:cs="黑体"/>
                <w:sz w:val="21"/>
                <w:szCs w:val="21"/>
              </w:rPr>
            </w:pPr>
            <w:r>
              <w:rPr>
                <w:rFonts w:ascii="黑体" w:eastAsia="黑体" w:hAnsi="黑体" w:cs="黑体" w:hint="eastAsia"/>
                <w:sz w:val="21"/>
                <w:szCs w:val="21"/>
              </w:rPr>
              <w:t>B-</w:t>
            </w:r>
          </w:p>
        </w:tc>
        <w:tc>
          <w:tcPr>
            <w:tcW w:w="2347" w:type="dxa"/>
            <w:vAlign w:val="center"/>
          </w:tcPr>
          <w:p w:rsidR="00790F4D" w:rsidRDefault="00826751">
            <w:pPr>
              <w:jc w:val="center"/>
              <w:rPr>
                <w:rFonts w:ascii="黑体" w:eastAsia="黑体" w:hAnsi="黑体" w:cs="黑体"/>
                <w:sz w:val="21"/>
                <w:szCs w:val="21"/>
              </w:rPr>
            </w:pPr>
            <w:r>
              <w:rPr>
                <w:rFonts w:hint="eastAsia"/>
                <w:color w:val="000000"/>
                <w:sz w:val="21"/>
                <w:szCs w:val="21"/>
              </w:rPr>
              <w:t>Negative Battery</w:t>
            </w:r>
          </w:p>
        </w:tc>
      </w:tr>
    </w:tbl>
    <w:p w:rsidR="00790F4D" w:rsidRDefault="00790F4D">
      <w:pPr>
        <w:rPr>
          <w:rFonts w:ascii="Atilla" w:eastAsia="宋体" w:hAnsi="Atilla" w:cs="Atilla" w:hint="eastAsia"/>
          <w:lang w:val="en-US"/>
        </w:rPr>
      </w:pPr>
    </w:p>
    <w:tbl>
      <w:tblPr>
        <w:tblpPr w:leftFromText="180" w:rightFromText="180" w:vertAnchor="text" w:horzAnchor="page" w:tblpX="620" w:tblpY="9"/>
        <w:tblOverlap w:val="never"/>
        <w:tblW w:w="10765" w:type="dxa"/>
        <w:tbl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insideH w:val="single" w:sz="4" w:space="0" w:color="808080" w:themeColor="text1" w:themeTint="7F"/>
          <w:insideV w:val="single" w:sz="4" w:space="0" w:color="808080" w:themeColor="text1" w:themeTint="7F"/>
        </w:tblBorders>
        <w:tblLayout w:type="fixed"/>
        <w:tblCellMar>
          <w:left w:w="0" w:type="dxa"/>
          <w:right w:w="0" w:type="dxa"/>
        </w:tblCellMar>
        <w:tblLook w:val="04A0" w:firstRow="1" w:lastRow="0" w:firstColumn="1" w:lastColumn="0" w:noHBand="0" w:noVBand="1"/>
      </w:tblPr>
      <w:tblGrid>
        <w:gridCol w:w="10765"/>
      </w:tblGrid>
      <w:tr w:rsidR="00790F4D">
        <w:trPr>
          <w:trHeight w:val="373"/>
        </w:trPr>
        <w:tc>
          <w:tcPr>
            <w:tcW w:w="10765" w:type="dxa"/>
            <w:tcBorders>
              <w:tl2br w:val="nil"/>
              <w:tr2bl w:val="nil"/>
            </w:tcBorders>
            <w:shd w:val="clear" w:color="auto" w:fill="00B0F0"/>
          </w:tcPr>
          <w:p w:rsidR="00790F4D" w:rsidRDefault="00556C40" w:rsidP="00556C40">
            <w:pPr>
              <w:pStyle w:val="TableParagraph"/>
              <w:spacing w:before="52"/>
              <w:ind w:leftChars="60" w:left="132" w:right="295"/>
              <w:jc w:val="both"/>
              <w:rPr>
                <w:rFonts w:ascii="Atilla" w:eastAsiaTheme="majorEastAsia" w:hAnsi="Atilla" w:cs="Atilla" w:hint="eastAsia"/>
                <w:b/>
                <w:color w:val="FFFFFF" w:themeColor="background1"/>
                <w:sz w:val="24"/>
                <w:szCs w:val="24"/>
                <w:lang w:val="en-US"/>
              </w:rPr>
            </w:pPr>
            <w:r>
              <w:rPr>
                <w:rFonts w:ascii="Arial" w:eastAsia="黑体" w:hAnsi="Arial" w:cs="Arial"/>
                <w:b/>
                <w:color w:val="FFFFFF" w:themeColor="background1"/>
                <w:sz w:val="24"/>
                <w:szCs w:val="24"/>
                <w:lang w:val="en-US"/>
              </w:rPr>
              <w:t>Instruction</w:t>
            </w:r>
          </w:p>
        </w:tc>
      </w:tr>
    </w:tbl>
    <w:p w:rsidR="00790F4D" w:rsidRDefault="00790F4D">
      <w:pPr>
        <w:rPr>
          <w:rFonts w:ascii="Atilla" w:hAnsi="Atilla" w:cs="Atilla"/>
        </w:rPr>
      </w:pPr>
    </w:p>
    <w:p w:rsidR="00790F4D" w:rsidRPr="00B5232F" w:rsidRDefault="00826751">
      <w:pPr>
        <w:ind w:rightChars="155" w:right="341"/>
        <w:rPr>
          <w:rFonts w:ascii="Arial" w:eastAsia="黑体" w:hAnsi="Arial" w:cs="Arial"/>
          <w:bCs/>
          <w:sz w:val="20"/>
          <w:szCs w:val="20"/>
          <w:lang w:val="en-US"/>
        </w:rPr>
      </w:pPr>
      <w:r>
        <w:rPr>
          <w:rFonts w:ascii="Arial" w:eastAsia="黑体" w:hAnsi="Arial" w:cs="Arial"/>
          <w:bCs/>
          <w:sz w:val="20"/>
          <w:szCs w:val="20"/>
          <w:lang w:val="en-US"/>
        </w:rPr>
        <w:t>1</w:t>
      </w:r>
      <w:r>
        <w:rPr>
          <w:rFonts w:ascii="Arial" w:eastAsia="黑体" w:hAnsi="Arial" w:cs="Arial"/>
          <w:bCs/>
          <w:sz w:val="20"/>
          <w:szCs w:val="20"/>
          <w:lang w:val="en-US"/>
        </w:rPr>
        <w:t>、</w:t>
      </w:r>
      <w:r>
        <w:rPr>
          <w:rFonts w:ascii="Arial" w:eastAsia="黑体" w:hAnsi="Arial" w:cs="Arial"/>
          <w:bCs/>
          <w:sz w:val="20"/>
          <w:szCs w:val="20"/>
          <w:lang w:val="en-US"/>
        </w:rPr>
        <w:t>Power Supply Condition Indicator Lamp</w:t>
      </w:r>
    </w:p>
    <w:p w:rsidR="00790F4D" w:rsidRPr="00B5232F" w:rsidRDefault="00826751" w:rsidP="00556C40">
      <w:pPr>
        <w:ind w:leftChars="183" w:left="425" w:rightChars="155" w:right="341" w:hangingChars="10" w:hanging="22"/>
        <w:rPr>
          <w:rFonts w:eastAsia="黑体"/>
          <w:lang w:val="en-US"/>
        </w:rPr>
      </w:pPr>
      <w:r>
        <w:rPr>
          <w:rFonts w:eastAsia="黑体"/>
          <w:lang w:val="en-US"/>
        </w:rPr>
        <w:t>Charging:</w:t>
      </w:r>
      <w:r w:rsidR="00556C40">
        <w:rPr>
          <w:rFonts w:eastAsia="黑体"/>
          <w:lang w:val="en-US"/>
        </w:rPr>
        <w:t xml:space="preserve"> </w:t>
      </w:r>
      <w:r>
        <w:rPr>
          <w:rFonts w:eastAsia="黑体"/>
          <w:lang w:val="en-US"/>
        </w:rPr>
        <w:t>Green Indicator Lamp</w:t>
      </w:r>
      <w:r w:rsidRPr="00B5232F">
        <w:rPr>
          <w:rFonts w:eastAsia="黑体"/>
          <w:lang w:val="en-US"/>
        </w:rPr>
        <w:t>，</w:t>
      </w:r>
      <w:r>
        <w:rPr>
          <w:rFonts w:eastAsia="黑体"/>
          <w:lang w:val="en-US"/>
        </w:rPr>
        <w:t>indicating the power supply is working,</w:t>
      </w:r>
      <w:r w:rsidR="00556C40">
        <w:rPr>
          <w:rFonts w:eastAsia="黑体"/>
          <w:lang w:val="en-US"/>
        </w:rPr>
        <w:t xml:space="preserve"> </w:t>
      </w:r>
      <w:r>
        <w:rPr>
          <w:rFonts w:eastAsia="黑体"/>
          <w:lang w:val="en-US"/>
        </w:rPr>
        <w:t>charging the battery</w:t>
      </w:r>
      <w:r w:rsidRPr="00B5232F">
        <w:rPr>
          <w:rFonts w:eastAsia="黑体"/>
          <w:lang w:val="en-US"/>
        </w:rPr>
        <w:t>；</w:t>
      </w:r>
    </w:p>
    <w:p w:rsidR="00790F4D" w:rsidRDefault="00556C40" w:rsidP="00556C40">
      <w:pPr>
        <w:ind w:leftChars="183" w:left="425" w:rightChars="155" w:right="341" w:hangingChars="10" w:hanging="22"/>
        <w:rPr>
          <w:rFonts w:eastAsia="黑体"/>
          <w:lang w:val="en-US"/>
        </w:rPr>
      </w:pPr>
      <w:r>
        <w:rPr>
          <w:rFonts w:eastAsia="黑体"/>
          <w:lang w:val="en-US"/>
        </w:rPr>
        <w:t xml:space="preserve">Discharging: </w:t>
      </w:r>
      <w:r w:rsidR="00826751">
        <w:rPr>
          <w:rFonts w:eastAsia="黑体"/>
          <w:lang w:val="en-US"/>
        </w:rPr>
        <w:t>Red Indicator Lamp</w:t>
      </w:r>
      <w:r w:rsidR="00826751" w:rsidRPr="00B5232F">
        <w:rPr>
          <w:rFonts w:eastAsia="黑体"/>
          <w:lang w:val="en-US"/>
        </w:rPr>
        <w:t>，</w:t>
      </w:r>
      <w:r w:rsidR="00826751">
        <w:rPr>
          <w:rFonts w:eastAsia="黑体"/>
          <w:lang w:val="en-US"/>
        </w:rPr>
        <w:t xml:space="preserve">indicating power supply </w:t>
      </w:r>
      <w:r w:rsidR="00826751">
        <w:rPr>
          <w:rFonts w:eastAsia="黑体"/>
          <w:lang w:val="en-US"/>
        </w:rPr>
        <w:t>is out of service, battery is discharging or</w:t>
      </w:r>
      <w:r>
        <w:rPr>
          <w:rFonts w:eastAsia="黑体"/>
          <w:lang w:val="en-US"/>
        </w:rPr>
        <w:t xml:space="preserve"> </w:t>
      </w:r>
      <w:r w:rsidR="00826751">
        <w:rPr>
          <w:rFonts w:eastAsia="黑体"/>
          <w:lang w:val="en-US"/>
        </w:rPr>
        <w:t>in</w:t>
      </w:r>
    </w:p>
    <w:p w:rsidR="00790F4D" w:rsidRPr="00B5232F" w:rsidRDefault="00826751" w:rsidP="00556C40">
      <w:pPr>
        <w:ind w:leftChars="183" w:left="425" w:rightChars="155" w:right="341" w:hangingChars="10" w:hanging="22"/>
        <w:rPr>
          <w:rFonts w:eastAsia="黑体"/>
          <w:lang w:val="en-US"/>
        </w:rPr>
      </w:pPr>
      <w:r>
        <w:rPr>
          <w:rFonts w:eastAsia="黑体"/>
          <w:lang w:val="en-US"/>
        </w:rPr>
        <w:t>the condition of activation</w:t>
      </w:r>
      <w:r w:rsidRPr="00B5232F">
        <w:rPr>
          <w:rFonts w:eastAsia="黑体"/>
          <w:lang w:val="en-US"/>
        </w:rPr>
        <w:t>；</w:t>
      </w:r>
    </w:p>
    <w:p w:rsidR="00790F4D" w:rsidRPr="00B5232F" w:rsidRDefault="00826751" w:rsidP="00556C40">
      <w:pPr>
        <w:ind w:leftChars="183" w:left="425" w:rightChars="155" w:right="341" w:hangingChars="10" w:hanging="22"/>
        <w:rPr>
          <w:rFonts w:eastAsia="黑体"/>
          <w:lang w:val="en-US"/>
        </w:rPr>
      </w:pPr>
      <w:r>
        <w:rPr>
          <w:rFonts w:eastAsia="黑体"/>
          <w:lang w:val="en-US"/>
        </w:rPr>
        <w:t>Under</w:t>
      </w:r>
      <w:r w:rsidR="00556C40">
        <w:rPr>
          <w:rFonts w:eastAsia="黑体"/>
          <w:lang w:val="en-US"/>
        </w:rPr>
        <w:t xml:space="preserve"> voltage: </w:t>
      </w:r>
      <w:r>
        <w:rPr>
          <w:rFonts w:eastAsia="黑体"/>
          <w:lang w:val="en-US"/>
        </w:rPr>
        <w:t>Red Indicator Lamp</w:t>
      </w:r>
      <w:r w:rsidRPr="00B5232F">
        <w:rPr>
          <w:rFonts w:eastAsia="黑体"/>
          <w:lang w:val="en-US"/>
        </w:rPr>
        <w:t>，</w:t>
      </w:r>
      <w:r>
        <w:rPr>
          <w:rFonts w:eastAsia="黑体"/>
          <w:lang w:val="en-US"/>
        </w:rPr>
        <w:t>this indicator lamp is on, indicating battery output is under voltage</w:t>
      </w:r>
      <w:r w:rsidRPr="00B5232F">
        <w:rPr>
          <w:rFonts w:eastAsia="黑体"/>
          <w:lang w:val="en-US"/>
        </w:rPr>
        <w:t>；</w:t>
      </w:r>
    </w:p>
    <w:p w:rsidR="00790F4D" w:rsidRPr="00B5232F" w:rsidRDefault="00826751" w:rsidP="00556C40">
      <w:pPr>
        <w:ind w:leftChars="183" w:left="425" w:rightChars="155" w:right="341" w:hangingChars="10" w:hanging="22"/>
        <w:rPr>
          <w:rFonts w:eastAsia="黑体"/>
          <w:lang w:val="en-US"/>
        </w:rPr>
      </w:pPr>
      <w:r>
        <w:rPr>
          <w:rFonts w:eastAsia="黑体"/>
          <w:lang w:val="en-US"/>
        </w:rPr>
        <w:t>Battery Activation:  Red Indicator Lamp</w:t>
      </w:r>
      <w:r w:rsidRPr="00B5232F">
        <w:rPr>
          <w:rFonts w:eastAsia="黑体"/>
          <w:lang w:val="en-US"/>
        </w:rPr>
        <w:t>，</w:t>
      </w:r>
      <w:r>
        <w:rPr>
          <w:rFonts w:eastAsia="黑体"/>
          <w:lang w:val="en-US"/>
        </w:rPr>
        <w:t>indicating battery is in condition</w:t>
      </w:r>
      <w:r>
        <w:rPr>
          <w:rFonts w:eastAsia="黑体"/>
          <w:lang w:val="en-US"/>
        </w:rPr>
        <w:t xml:space="preserve"> of activation</w:t>
      </w:r>
      <w:r w:rsidRPr="00B5232F">
        <w:rPr>
          <w:rFonts w:eastAsia="黑体"/>
          <w:lang w:val="en-US"/>
        </w:rPr>
        <w:t>；</w:t>
      </w:r>
    </w:p>
    <w:p w:rsidR="00790F4D" w:rsidRDefault="00556C40" w:rsidP="00556C40">
      <w:pPr>
        <w:ind w:leftChars="183" w:left="425" w:hangingChars="10" w:hanging="22"/>
        <w:rPr>
          <w:rFonts w:ascii="Arial" w:eastAsia="黑体" w:hAnsi="Arial" w:cs="Arial"/>
          <w:lang w:val="en-US"/>
        </w:rPr>
      </w:pPr>
      <w:r>
        <w:rPr>
          <w:rFonts w:eastAsia="黑体"/>
          <w:lang w:val="en-US"/>
        </w:rPr>
        <w:t>Fault:</w:t>
      </w:r>
      <w:r w:rsidR="00826751">
        <w:rPr>
          <w:rFonts w:eastAsia="黑体"/>
          <w:lang w:val="en-US"/>
        </w:rPr>
        <w:t xml:space="preserve"> Red Indicator Lamp</w:t>
      </w:r>
      <w:r w:rsidR="00826751" w:rsidRPr="00B5232F">
        <w:rPr>
          <w:rFonts w:eastAsia="黑体"/>
          <w:lang w:val="en-US"/>
        </w:rPr>
        <w:t>，</w:t>
      </w:r>
      <w:r w:rsidR="00826751">
        <w:rPr>
          <w:rFonts w:eastAsia="黑体"/>
          <w:lang w:val="en-US"/>
        </w:rPr>
        <w:t xml:space="preserve">indicating power supply is in the condition of fault: output overvoltage </w:t>
      </w:r>
    </w:p>
    <w:p w:rsidR="00790F4D" w:rsidRDefault="00826751">
      <w:pPr>
        <w:ind w:rightChars="155" w:right="341"/>
        <w:rPr>
          <w:rFonts w:eastAsiaTheme="minorEastAsia"/>
          <w:lang w:val="en-US"/>
        </w:rPr>
      </w:pPr>
      <w:r>
        <w:rPr>
          <w:rFonts w:hint="eastAsia"/>
          <w:lang w:val="en-US"/>
        </w:rPr>
        <w:t>2</w:t>
      </w:r>
      <w:r>
        <w:rPr>
          <w:rFonts w:hint="eastAsia"/>
          <w:lang w:val="en-US"/>
        </w:rPr>
        <w:t>、Use of Power Supply</w:t>
      </w:r>
    </w:p>
    <w:p w:rsidR="00790F4D" w:rsidRDefault="00826751" w:rsidP="00556C40">
      <w:pPr>
        <w:ind w:leftChars="193" w:left="425" w:rightChars="200" w:right="440"/>
        <w:rPr>
          <w:rFonts w:ascii="黑体" w:eastAsia="黑体" w:hAnsi="黑体" w:cs="黑体"/>
          <w:lang w:val="en-US"/>
        </w:rPr>
      </w:pPr>
      <w:r>
        <w:rPr>
          <w:rFonts w:eastAsia="黑体"/>
          <w:lang w:val="en-US"/>
        </w:rPr>
        <w:t>This power supply is suitable for charging 6-30Ah lead-acid batteries or colloidal maintenance-free batteries; the po</w:t>
      </w:r>
      <w:r>
        <w:rPr>
          <w:rFonts w:eastAsia="黑体"/>
          <w:lang w:val="en-US"/>
        </w:rPr>
        <w:t>wer supply itself outputs current to the load and charges the battery with constant current and constant voltage at the same time. When the battery charging is completed, the power supply automatically switches to floating charging state; when the AC power</w:t>
      </w:r>
      <w:r>
        <w:rPr>
          <w:rFonts w:eastAsia="黑体"/>
          <w:lang w:val="en-US"/>
        </w:rPr>
        <w:t xml:space="preserve"> is off, the battery continuously supplies power to the load with zero switching time. When the battery discharges to the under</w:t>
      </w:r>
      <w:r w:rsidR="00556C40">
        <w:rPr>
          <w:rFonts w:eastAsia="黑体"/>
          <w:lang w:val="en-US"/>
        </w:rPr>
        <w:t xml:space="preserve"> </w:t>
      </w:r>
      <w:r>
        <w:rPr>
          <w:rFonts w:eastAsia="黑体"/>
          <w:lang w:val="en-US"/>
        </w:rPr>
        <w:t>voltage alarm point, the power supply outputs a battery under</w:t>
      </w:r>
      <w:r w:rsidR="00556C40">
        <w:rPr>
          <w:rFonts w:eastAsia="黑体"/>
          <w:lang w:val="en-US"/>
        </w:rPr>
        <w:t xml:space="preserve"> </w:t>
      </w:r>
      <w:r>
        <w:rPr>
          <w:rFonts w:eastAsia="黑体"/>
          <w:lang w:val="en-US"/>
        </w:rPr>
        <w:t>voltage alarm signal. When the battery discharges below the discharg</w:t>
      </w:r>
      <w:r>
        <w:rPr>
          <w:rFonts w:eastAsia="黑体"/>
          <w:lang w:val="en-US"/>
        </w:rPr>
        <w:t>e shutdown point, the power supply turns off the load output after a delay of about 10 seconds. When the load requires a large current that exceeds the maximum current provided by the power supply, the power supply protects itself and the load current begi</w:t>
      </w:r>
      <w:r>
        <w:rPr>
          <w:rFonts w:eastAsia="黑体"/>
          <w:lang w:val="en-US"/>
        </w:rPr>
        <w:t>ns to be provided by the battery. When the load current is less than the maximum current provided by the power supply, the power supply automatically starts to work.</w:t>
      </w:r>
    </w:p>
    <w:p w:rsidR="00790F4D" w:rsidRDefault="00826751">
      <w:pPr>
        <w:ind w:rightChars="155" w:right="341"/>
        <w:rPr>
          <w:rFonts w:ascii="黑体" w:eastAsia="黑体" w:hAnsi="黑体" w:cs="黑体"/>
          <w:sz w:val="20"/>
          <w:szCs w:val="20"/>
          <w:lang w:val="en-US"/>
        </w:rPr>
      </w:pPr>
      <w:r>
        <w:rPr>
          <w:rFonts w:hint="eastAsia"/>
          <w:lang w:val="en-US"/>
        </w:rPr>
        <w:t>3、Activation of Battery</w:t>
      </w:r>
    </w:p>
    <w:p w:rsidR="00790F4D" w:rsidRDefault="00826751" w:rsidP="00556C40">
      <w:pPr>
        <w:ind w:left="420" w:rightChars="155" w:right="341"/>
        <w:rPr>
          <w:lang w:val="en-US"/>
        </w:rPr>
      </w:pPr>
      <w:r>
        <w:rPr>
          <w:rFonts w:hint="eastAsia"/>
          <w:lang w:val="en-US"/>
        </w:rPr>
        <w:t xml:space="preserve">When battery is in the floating charging condition for a long </w:t>
      </w:r>
      <w:r>
        <w:rPr>
          <w:rFonts w:hint="eastAsia"/>
          <w:lang w:val="en-US"/>
        </w:rPr>
        <w:t>time, activation of battery is required to avoid passivation of battery plate. Activation can be launched by relay controlled by external CPU, short-circuiting the terminals HK、COM once or it can also be launched by short-circuiting the terminals HK、COM ma</w:t>
      </w:r>
      <w:r>
        <w:rPr>
          <w:rFonts w:hint="eastAsia"/>
          <w:lang w:val="en-US"/>
        </w:rPr>
        <w:t>nually</w:t>
      </w:r>
      <w:r w:rsidR="00556C40">
        <w:rPr>
          <w:lang w:val="en-US"/>
        </w:rPr>
        <w:t xml:space="preserve"> </w:t>
      </w:r>
      <w:r>
        <w:rPr>
          <w:rFonts w:hint="eastAsia"/>
          <w:lang w:val="en-US"/>
        </w:rPr>
        <w:t>(not less than 1 second, but not over 5 seconds). Power supply enters into the condition of activation, shutting the output and battery discharges. When battery discharge to the completion point of activation, power supply restarts to supply power to</w:t>
      </w:r>
      <w:r>
        <w:rPr>
          <w:rFonts w:hint="eastAsia"/>
          <w:lang w:val="en-US"/>
        </w:rPr>
        <w:t xml:space="preserve"> the loading and starts charging the battery. If the battery needs to exit in advance, short-circuit the HG terminal to COM once (not less than 1 second, but not over 5 seconds), and the battery exits activation automatically.</w:t>
      </w:r>
    </w:p>
    <w:p w:rsidR="00790F4D" w:rsidRDefault="00826751">
      <w:pPr>
        <w:rPr>
          <w:lang w:val="en-US"/>
        </w:rPr>
      </w:pPr>
      <w:r>
        <w:rPr>
          <w:rFonts w:hint="eastAsia"/>
          <w:lang w:val="en-US"/>
        </w:rPr>
        <w:t>4、Function of Remote Controll</w:t>
      </w:r>
      <w:r>
        <w:rPr>
          <w:rFonts w:hint="eastAsia"/>
          <w:lang w:val="en-US"/>
        </w:rPr>
        <w:t>ing of Battery Exit</w:t>
      </w:r>
    </w:p>
    <w:p w:rsidR="00790F4D" w:rsidRDefault="00826751" w:rsidP="00556C40">
      <w:pPr>
        <w:ind w:left="420"/>
        <w:rPr>
          <w:lang w:val="en-US"/>
        </w:rPr>
      </w:pPr>
      <w:r>
        <w:rPr>
          <w:rFonts w:hint="eastAsia"/>
          <w:lang w:val="en-US"/>
        </w:rPr>
        <w:t>Short-circuit the BG to COM once through external passive bus</w:t>
      </w:r>
      <w:r w:rsidR="00556C40">
        <w:rPr>
          <w:lang w:val="en-US"/>
        </w:rPr>
        <w:t xml:space="preserve"> </w:t>
      </w:r>
      <w:r>
        <w:rPr>
          <w:rFonts w:hint="eastAsia"/>
          <w:lang w:val="en-US"/>
        </w:rPr>
        <w:t>(not less than 3 seconds, but not over 5 seconds), to terminate the discharging of battery.</w:t>
      </w:r>
    </w:p>
    <w:p w:rsidR="00790F4D" w:rsidRDefault="00826751">
      <w:pPr>
        <w:rPr>
          <w:lang w:val="en-US"/>
        </w:rPr>
      </w:pPr>
      <w:r>
        <w:rPr>
          <w:rFonts w:hint="eastAsia"/>
          <w:lang w:val="en-US"/>
        </w:rPr>
        <w:t>5、Use of Alarm Terminal</w:t>
      </w:r>
    </w:p>
    <w:p w:rsidR="00790F4D" w:rsidRDefault="00826751" w:rsidP="00556C40">
      <w:pPr>
        <w:ind w:left="420"/>
        <w:rPr>
          <w:lang w:val="en-US"/>
        </w:rPr>
      </w:pPr>
      <w:r>
        <w:rPr>
          <w:rFonts w:hint="eastAsia"/>
          <w:lang w:val="en-US"/>
        </w:rPr>
        <w:t xml:space="preserve">Alarm output terminal is electronic node (refer to the internal schematic diagram). Input DC voltage to VC terminal, ranging from +5V～+30V, and When an alarm occurs, the alarm node is turned on or off. The load capacity of the alarm node is 0-5mA, and the </w:t>
      </w:r>
      <w:r>
        <w:rPr>
          <w:rFonts w:hint="eastAsia"/>
          <w:lang w:val="en-US"/>
        </w:rPr>
        <w:t xml:space="preserve">voltage drop of the alarm node is 0.1-3V. </w:t>
      </w:r>
    </w:p>
    <w:p w:rsidR="00790F4D" w:rsidRDefault="00790F4D">
      <w:pPr>
        <w:ind w:left="420" w:firstLine="420"/>
        <w:rPr>
          <w:lang w:val="en-US"/>
        </w:rPr>
      </w:pPr>
    </w:p>
    <w:tbl>
      <w:tblPr>
        <w:tblpPr w:leftFromText="180" w:rightFromText="180" w:vertAnchor="text" w:horzAnchor="page" w:tblpX="1601" w:tblpY="28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3"/>
        <w:gridCol w:w="3283"/>
        <w:gridCol w:w="2435"/>
        <w:gridCol w:w="2303"/>
      </w:tblGrid>
      <w:tr w:rsidR="00790F4D">
        <w:trPr>
          <w:trHeight w:val="443"/>
        </w:trPr>
        <w:tc>
          <w:tcPr>
            <w:tcW w:w="123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lastRenderedPageBreak/>
              <w:t>Alarm Node</w:t>
            </w:r>
          </w:p>
        </w:tc>
        <w:tc>
          <w:tcPr>
            <w:tcW w:w="328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Description of Alarm</w:t>
            </w:r>
          </w:p>
        </w:tc>
        <w:tc>
          <w:tcPr>
            <w:tcW w:w="2435"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Normal</w:t>
            </w:r>
          </w:p>
          <w:p w:rsidR="00790F4D" w:rsidRDefault="00826751">
            <w:pPr>
              <w:spacing w:line="320" w:lineRule="exact"/>
              <w:jc w:val="center"/>
              <w:rPr>
                <w:rFonts w:eastAsia="黑体"/>
                <w:sz w:val="20"/>
                <w:szCs w:val="20"/>
                <w:lang w:val="en-US"/>
              </w:rPr>
            </w:pPr>
            <w:r>
              <w:rPr>
                <w:rFonts w:eastAsia="黑体"/>
                <w:sz w:val="20"/>
                <w:szCs w:val="20"/>
                <w:lang w:val="en-US"/>
              </w:rPr>
              <w:t xml:space="preserve">(or </w:t>
            </w:r>
            <w:r w:rsidR="00556C40">
              <w:rPr>
                <w:rFonts w:eastAsia="黑体" w:hint="eastAsia"/>
                <w:sz w:val="20"/>
                <w:szCs w:val="20"/>
                <w:lang w:val="en-US"/>
              </w:rPr>
              <w:t>non-</w:t>
            </w:r>
            <w:r>
              <w:rPr>
                <w:rFonts w:eastAsia="黑体"/>
                <w:sz w:val="20"/>
                <w:szCs w:val="20"/>
                <w:lang w:val="en-US"/>
              </w:rPr>
              <w:t>activated)State</w:t>
            </w:r>
          </w:p>
        </w:tc>
        <w:tc>
          <w:tcPr>
            <w:tcW w:w="230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Alarm</w:t>
            </w:r>
          </w:p>
          <w:p w:rsidR="00790F4D" w:rsidRDefault="00826751">
            <w:pPr>
              <w:spacing w:line="320" w:lineRule="exact"/>
              <w:jc w:val="center"/>
              <w:rPr>
                <w:rFonts w:eastAsia="黑体"/>
                <w:sz w:val="20"/>
                <w:szCs w:val="20"/>
                <w:lang w:val="en-US"/>
              </w:rPr>
            </w:pPr>
            <w:r>
              <w:rPr>
                <w:rFonts w:eastAsia="黑体"/>
                <w:sz w:val="20"/>
                <w:szCs w:val="20"/>
                <w:lang w:val="en-US"/>
              </w:rPr>
              <w:t>(or activated)State</w:t>
            </w:r>
          </w:p>
        </w:tc>
      </w:tr>
      <w:tr w:rsidR="00790F4D">
        <w:trPr>
          <w:trHeight w:val="443"/>
        </w:trPr>
        <w:tc>
          <w:tcPr>
            <w:tcW w:w="1233" w:type="dxa"/>
            <w:vAlign w:val="center"/>
          </w:tcPr>
          <w:p w:rsidR="00790F4D" w:rsidRDefault="00826751">
            <w:pPr>
              <w:spacing w:line="320" w:lineRule="exact"/>
              <w:jc w:val="center"/>
              <w:rPr>
                <w:rFonts w:eastAsia="黑体"/>
                <w:sz w:val="20"/>
                <w:szCs w:val="20"/>
              </w:rPr>
            </w:pPr>
            <w:r>
              <w:rPr>
                <w:rFonts w:eastAsia="黑体"/>
                <w:sz w:val="20"/>
                <w:szCs w:val="20"/>
              </w:rPr>
              <w:t>VC</w:t>
            </w:r>
          </w:p>
        </w:tc>
        <w:tc>
          <w:tcPr>
            <w:tcW w:w="3283" w:type="dxa"/>
            <w:vAlign w:val="center"/>
          </w:tcPr>
          <w:p w:rsidR="00790F4D" w:rsidRDefault="00826751">
            <w:pPr>
              <w:spacing w:line="320" w:lineRule="exact"/>
              <w:jc w:val="center"/>
              <w:rPr>
                <w:rFonts w:eastAsia="黑体"/>
                <w:sz w:val="20"/>
                <w:szCs w:val="20"/>
              </w:rPr>
            </w:pPr>
            <w:r>
              <w:rPr>
                <w:rFonts w:eastAsia="黑体"/>
                <w:sz w:val="20"/>
                <w:szCs w:val="20"/>
              </w:rPr>
              <w:t xml:space="preserve">Alarm </w:t>
            </w:r>
            <w:r>
              <w:rPr>
                <w:rFonts w:eastAsia="黑体"/>
                <w:sz w:val="20"/>
                <w:szCs w:val="20"/>
                <w:lang w:val="en-US"/>
              </w:rPr>
              <w:t>O</w:t>
            </w:r>
            <w:r>
              <w:rPr>
                <w:rFonts w:eastAsia="黑体"/>
                <w:sz w:val="20"/>
                <w:szCs w:val="20"/>
              </w:rPr>
              <w:t xml:space="preserve">utput </w:t>
            </w:r>
            <w:r>
              <w:rPr>
                <w:rFonts w:eastAsia="黑体"/>
                <w:sz w:val="20"/>
                <w:szCs w:val="20"/>
                <w:lang w:val="en-US"/>
              </w:rPr>
              <w:t>C</w:t>
            </w:r>
            <w:r>
              <w:rPr>
                <w:rFonts w:eastAsia="黑体"/>
                <w:sz w:val="20"/>
                <w:szCs w:val="20"/>
              </w:rPr>
              <w:t xml:space="preserve">ommon </w:t>
            </w:r>
            <w:r>
              <w:rPr>
                <w:rFonts w:eastAsia="黑体"/>
                <w:sz w:val="20"/>
                <w:szCs w:val="20"/>
                <w:lang w:val="en-US"/>
              </w:rPr>
              <w:t>T</w:t>
            </w:r>
            <w:r>
              <w:rPr>
                <w:rFonts w:eastAsia="黑体"/>
                <w:sz w:val="20"/>
                <w:szCs w:val="20"/>
              </w:rPr>
              <w:t>erminal</w:t>
            </w:r>
          </w:p>
        </w:tc>
        <w:tc>
          <w:tcPr>
            <w:tcW w:w="2435" w:type="dxa"/>
            <w:vAlign w:val="center"/>
          </w:tcPr>
          <w:p w:rsidR="00790F4D" w:rsidRDefault="00826751">
            <w:pPr>
              <w:spacing w:line="320" w:lineRule="exact"/>
              <w:jc w:val="center"/>
              <w:rPr>
                <w:rFonts w:eastAsia="黑体"/>
                <w:sz w:val="20"/>
                <w:szCs w:val="20"/>
              </w:rPr>
            </w:pPr>
            <w:r>
              <w:rPr>
                <w:rFonts w:eastAsia="黑体"/>
                <w:sz w:val="20"/>
                <w:szCs w:val="20"/>
              </w:rPr>
              <w:t>--</w:t>
            </w:r>
          </w:p>
        </w:tc>
        <w:tc>
          <w:tcPr>
            <w:tcW w:w="2303" w:type="dxa"/>
            <w:vAlign w:val="center"/>
          </w:tcPr>
          <w:p w:rsidR="00790F4D" w:rsidRDefault="00826751">
            <w:pPr>
              <w:spacing w:line="320" w:lineRule="exact"/>
              <w:jc w:val="center"/>
              <w:rPr>
                <w:rFonts w:eastAsia="黑体"/>
                <w:sz w:val="20"/>
                <w:szCs w:val="20"/>
              </w:rPr>
            </w:pPr>
            <w:r>
              <w:rPr>
                <w:rFonts w:eastAsia="黑体"/>
                <w:sz w:val="20"/>
                <w:szCs w:val="20"/>
              </w:rPr>
              <w:t>--</w:t>
            </w:r>
          </w:p>
        </w:tc>
      </w:tr>
      <w:tr w:rsidR="00790F4D">
        <w:trPr>
          <w:trHeight w:val="443"/>
        </w:trPr>
        <w:tc>
          <w:tcPr>
            <w:tcW w:w="1233" w:type="dxa"/>
            <w:vAlign w:val="center"/>
          </w:tcPr>
          <w:p w:rsidR="00790F4D" w:rsidRDefault="00826751">
            <w:pPr>
              <w:spacing w:line="320" w:lineRule="exact"/>
              <w:jc w:val="center"/>
              <w:rPr>
                <w:rFonts w:eastAsia="黑体"/>
                <w:sz w:val="20"/>
                <w:szCs w:val="20"/>
              </w:rPr>
            </w:pPr>
            <w:r>
              <w:rPr>
                <w:rFonts w:eastAsia="黑体"/>
                <w:sz w:val="20"/>
                <w:szCs w:val="20"/>
              </w:rPr>
              <w:t>POK</w:t>
            </w:r>
          </w:p>
        </w:tc>
        <w:tc>
          <w:tcPr>
            <w:tcW w:w="3283" w:type="dxa"/>
            <w:vAlign w:val="center"/>
          </w:tcPr>
          <w:p w:rsidR="00790F4D" w:rsidRPr="00B5232F" w:rsidRDefault="00826751">
            <w:pPr>
              <w:spacing w:line="320" w:lineRule="exact"/>
              <w:jc w:val="center"/>
              <w:rPr>
                <w:rFonts w:eastAsia="黑体"/>
                <w:sz w:val="20"/>
                <w:szCs w:val="20"/>
                <w:lang w:val="en-US"/>
              </w:rPr>
            </w:pPr>
            <w:r w:rsidRPr="00B5232F">
              <w:rPr>
                <w:rFonts w:eastAsia="黑体"/>
                <w:sz w:val="20"/>
                <w:szCs w:val="20"/>
                <w:lang w:val="en-US"/>
              </w:rPr>
              <w:t>Input power failure alarm output</w:t>
            </w:r>
          </w:p>
        </w:tc>
        <w:tc>
          <w:tcPr>
            <w:tcW w:w="2435"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ON</w:t>
            </w:r>
          </w:p>
        </w:tc>
        <w:tc>
          <w:tcPr>
            <w:tcW w:w="230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OFF</w:t>
            </w:r>
          </w:p>
        </w:tc>
      </w:tr>
      <w:tr w:rsidR="00790F4D">
        <w:trPr>
          <w:trHeight w:val="443"/>
        </w:trPr>
        <w:tc>
          <w:tcPr>
            <w:tcW w:w="1233" w:type="dxa"/>
            <w:vAlign w:val="center"/>
          </w:tcPr>
          <w:p w:rsidR="00790F4D" w:rsidRDefault="00826751">
            <w:pPr>
              <w:spacing w:line="320" w:lineRule="exact"/>
              <w:jc w:val="center"/>
              <w:rPr>
                <w:rFonts w:eastAsia="黑体"/>
                <w:sz w:val="20"/>
                <w:szCs w:val="20"/>
              </w:rPr>
            </w:pPr>
            <w:r>
              <w:rPr>
                <w:rFonts w:eastAsia="黑体"/>
                <w:sz w:val="20"/>
                <w:szCs w:val="20"/>
              </w:rPr>
              <w:t>HOK</w:t>
            </w:r>
          </w:p>
        </w:tc>
        <w:tc>
          <w:tcPr>
            <w:tcW w:w="3283" w:type="dxa"/>
            <w:vAlign w:val="center"/>
          </w:tcPr>
          <w:p w:rsidR="00790F4D" w:rsidRDefault="00826751">
            <w:pPr>
              <w:spacing w:line="320" w:lineRule="exact"/>
              <w:jc w:val="center"/>
              <w:rPr>
                <w:rFonts w:eastAsia="黑体"/>
                <w:sz w:val="20"/>
                <w:szCs w:val="20"/>
              </w:rPr>
            </w:pPr>
            <w:r>
              <w:rPr>
                <w:rFonts w:eastAsia="黑体"/>
                <w:sz w:val="20"/>
                <w:szCs w:val="20"/>
              </w:rPr>
              <w:t xml:space="preserve">Battery </w:t>
            </w:r>
            <w:r>
              <w:rPr>
                <w:rFonts w:eastAsia="黑体"/>
                <w:sz w:val="20"/>
                <w:szCs w:val="20"/>
                <w:lang w:val="en-US"/>
              </w:rPr>
              <w:t>A</w:t>
            </w:r>
            <w:r>
              <w:rPr>
                <w:rFonts w:eastAsia="黑体"/>
                <w:sz w:val="20"/>
                <w:szCs w:val="20"/>
              </w:rPr>
              <w:t xml:space="preserve">ctivation </w:t>
            </w:r>
            <w:r>
              <w:rPr>
                <w:rFonts w:eastAsia="黑体"/>
                <w:sz w:val="20"/>
                <w:szCs w:val="20"/>
                <w:lang w:val="en-US"/>
              </w:rPr>
              <w:t>State</w:t>
            </w:r>
            <w:r>
              <w:rPr>
                <w:rFonts w:eastAsia="黑体"/>
                <w:sz w:val="20"/>
                <w:szCs w:val="20"/>
              </w:rPr>
              <w:t xml:space="preserve"> </w:t>
            </w:r>
            <w:r>
              <w:rPr>
                <w:rFonts w:eastAsia="黑体"/>
                <w:sz w:val="20"/>
                <w:szCs w:val="20"/>
                <w:lang w:val="en-US"/>
              </w:rPr>
              <w:t>O</w:t>
            </w:r>
            <w:r>
              <w:rPr>
                <w:rFonts w:eastAsia="黑体"/>
                <w:sz w:val="20"/>
                <w:szCs w:val="20"/>
              </w:rPr>
              <w:t>utput</w:t>
            </w:r>
          </w:p>
        </w:tc>
        <w:tc>
          <w:tcPr>
            <w:tcW w:w="2435"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OFF</w:t>
            </w:r>
          </w:p>
        </w:tc>
        <w:tc>
          <w:tcPr>
            <w:tcW w:w="230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ON</w:t>
            </w:r>
          </w:p>
        </w:tc>
      </w:tr>
      <w:tr w:rsidR="00790F4D">
        <w:trPr>
          <w:trHeight w:val="443"/>
        </w:trPr>
        <w:tc>
          <w:tcPr>
            <w:tcW w:w="1233" w:type="dxa"/>
            <w:vAlign w:val="center"/>
          </w:tcPr>
          <w:p w:rsidR="00790F4D" w:rsidRDefault="00826751">
            <w:pPr>
              <w:spacing w:line="320" w:lineRule="exact"/>
              <w:jc w:val="center"/>
              <w:rPr>
                <w:rFonts w:eastAsia="黑体"/>
                <w:sz w:val="20"/>
                <w:szCs w:val="20"/>
              </w:rPr>
            </w:pPr>
            <w:r>
              <w:rPr>
                <w:rFonts w:eastAsia="黑体"/>
                <w:sz w:val="20"/>
                <w:szCs w:val="20"/>
              </w:rPr>
              <w:t>VL</w:t>
            </w:r>
          </w:p>
        </w:tc>
        <w:tc>
          <w:tcPr>
            <w:tcW w:w="3283" w:type="dxa"/>
            <w:vAlign w:val="center"/>
          </w:tcPr>
          <w:p w:rsidR="00790F4D" w:rsidRDefault="00826751">
            <w:pPr>
              <w:spacing w:line="320" w:lineRule="exact"/>
              <w:jc w:val="center"/>
              <w:rPr>
                <w:rFonts w:eastAsia="黑体"/>
                <w:sz w:val="20"/>
                <w:szCs w:val="20"/>
              </w:rPr>
            </w:pPr>
            <w:r>
              <w:rPr>
                <w:rFonts w:eastAsia="黑体"/>
                <w:sz w:val="20"/>
                <w:szCs w:val="20"/>
              </w:rPr>
              <w:t xml:space="preserve">Battery </w:t>
            </w:r>
            <w:r>
              <w:rPr>
                <w:rFonts w:eastAsia="黑体"/>
                <w:sz w:val="20"/>
                <w:szCs w:val="20"/>
                <w:lang w:val="en-US"/>
              </w:rPr>
              <w:t>U</w:t>
            </w:r>
            <w:r>
              <w:rPr>
                <w:rFonts w:eastAsia="黑体"/>
                <w:sz w:val="20"/>
                <w:szCs w:val="20"/>
              </w:rPr>
              <w:t xml:space="preserve">ndervoltage </w:t>
            </w:r>
            <w:r>
              <w:rPr>
                <w:rFonts w:eastAsia="黑体"/>
                <w:sz w:val="20"/>
                <w:szCs w:val="20"/>
                <w:lang w:val="en-US"/>
              </w:rPr>
              <w:t>A</w:t>
            </w:r>
            <w:r>
              <w:rPr>
                <w:rFonts w:eastAsia="黑体"/>
                <w:sz w:val="20"/>
                <w:szCs w:val="20"/>
              </w:rPr>
              <w:t xml:space="preserve">larm </w:t>
            </w:r>
            <w:r>
              <w:rPr>
                <w:rFonts w:eastAsia="黑体"/>
                <w:sz w:val="20"/>
                <w:szCs w:val="20"/>
                <w:lang w:val="en-US"/>
              </w:rPr>
              <w:t>O</w:t>
            </w:r>
            <w:r>
              <w:rPr>
                <w:rFonts w:eastAsia="黑体"/>
                <w:sz w:val="20"/>
                <w:szCs w:val="20"/>
              </w:rPr>
              <w:t>utput</w:t>
            </w:r>
          </w:p>
        </w:tc>
        <w:tc>
          <w:tcPr>
            <w:tcW w:w="2435"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OFF</w:t>
            </w:r>
          </w:p>
        </w:tc>
        <w:tc>
          <w:tcPr>
            <w:tcW w:w="230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ON</w:t>
            </w:r>
          </w:p>
        </w:tc>
      </w:tr>
      <w:tr w:rsidR="00790F4D">
        <w:trPr>
          <w:trHeight w:val="443"/>
        </w:trPr>
        <w:tc>
          <w:tcPr>
            <w:tcW w:w="123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VH</w:t>
            </w:r>
          </w:p>
        </w:tc>
        <w:tc>
          <w:tcPr>
            <w:tcW w:w="3283" w:type="dxa"/>
            <w:vAlign w:val="center"/>
          </w:tcPr>
          <w:p w:rsidR="00790F4D" w:rsidRDefault="00826751">
            <w:pPr>
              <w:spacing w:line="320" w:lineRule="exact"/>
              <w:jc w:val="center"/>
              <w:rPr>
                <w:rFonts w:eastAsia="黑体"/>
                <w:sz w:val="20"/>
                <w:szCs w:val="20"/>
              </w:rPr>
            </w:pPr>
            <w:r>
              <w:rPr>
                <w:rFonts w:eastAsia="黑体"/>
                <w:sz w:val="20"/>
                <w:szCs w:val="20"/>
              </w:rPr>
              <w:t xml:space="preserve">Power </w:t>
            </w:r>
            <w:r>
              <w:rPr>
                <w:rFonts w:eastAsia="黑体"/>
                <w:sz w:val="20"/>
                <w:szCs w:val="20"/>
                <w:lang w:val="en-US"/>
              </w:rPr>
              <w:t>f</w:t>
            </w:r>
            <w:r>
              <w:rPr>
                <w:rFonts w:eastAsia="黑体"/>
                <w:sz w:val="20"/>
                <w:szCs w:val="20"/>
              </w:rPr>
              <w:t xml:space="preserve">ailure </w:t>
            </w:r>
            <w:r>
              <w:rPr>
                <w:rFonts w:eastAsia="黑体"/>
                <w:sz w:val="20"/>
                <w:szCs w:val="20"/>
                <w:lang w:val="en-US"/>
              </w:rPr>
              <w:t>A</w:t>
            </w:r>
            <w:r>
              <w:rPr>
                <w:rFonts w:eastAsia="黑体"/>
                <w:sz w:val="20"/>
                <w:szCs w:val="20"/>
              </w:rPr>
              <w:t xml:space="preserve">larm </w:t>
            </w:r>
            <w:r>
              <w:rPr>
                <w:rFonts w:eastAsia="黑体"/>
                <w:sz w:val="20"/>
                <w:szCs w:val="20"/>
                <w:lang w:val="en-US"/>
              </w:rPr>
              <w:t>O</w:t>
            </w:r>
            <w:r>
              <w:rPr>
                <w:rFonts w:eastAsia="黑体"/>
                <w:sz w:val="20"/>
                <w:szCs w:val="20"/>
              </w:rPr>
              <w:t>utput</w:t>
            </w:r>
          </w:p>
        </w:tc>
        <w:tc>
          <w:tcPr>
            <w:tcW w:w="2435"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OFF</w:t>
            </w:r>
          </w:p>
        </w:tc>
        <w:tc>
          <w:tcPr>
            <w:tcW w:w="2303" w:type="dxa"/>
            <w:vAlign w:val="center"/>
          </w:tcPr>
          <w:p w:rsidR="00790F4D" w:rsidRDefault="00826751">
            <w:pPr>
              <w:spacing w:line="320" w:lineRule="exact"/>
              <w:jc w:val="center"/>
              <w:rPr>
                <w:rFonts w:eastAsia="黑体"/>
                <w:sz w:val="20"/>
                <w:szCs w:val="20"/>
                <w:lang w:val="en-US"/>
              </w:rPr>
            </w:pPr>
            <w:r>
              <w:rPr>
                <w:rFonts w:eastAsia="黑体"/>
                <w:sz w:val="20"/>
                <w:szCs w:val="20"/>
                <w:lang w:val="en-US"/>
              </w:rPr>
              <w:t>ON</w:t>
            </w:r>
          </w:p>
        </w:tc>
      </w:tr>
    </w:tbl>
    <w:p w:rsidR="00790F4D" w:rsidRDefault="00790F4D">
      <w:pPr>
        <w:spacing w:line="320" w:lineRule="exact"/>
        <w:rPr>
          <w:rFonts w:ascii="Atilla" w:eastAsiaTheme="minorEastAsia" w:hAnsi="Atilla" w:cs="Atilla" w:hint="eastAsia"/>
          <w:sz w:val="20"/>
          <w:szCs w:val="20"/>
        </w:rPr>
      </w:pPr>
    </w:p>
    <w:p w:rsidR="00790F4D" w:rsidRDefault="00790F4D">
      <w:pPr>
        <w:rPr>
          <w:rFonts w:ascii="Atilla" w:eastAsiaTheme="minorEastAsia" w:hAnsi="Atilla" w:cs="Atilla" w:hint="eastAsia"/>
          <w:sz w:val="20"/>
          <w:szCs w:val="20"/>
        </w:rPr>
      </w:pPr>
    </w:p>
    <w:p w:rsidR="00790F4D" w:rsidRDefault="00790F4D">
      <w:pPr>
        <w:spacing w:line="320" w:lineRule="exact"/>
        <w:rPr>
          <w:rFonts w:ascii="Atilla" w:eastAsiaTheme="minorEastAsia" w:hAnsi="Atilla" w:cs="Atilla" w:hint="eastAsia"/>
          <w:sz w:val="20"/>
          <w:szCs w:val="20"/>
        </w:rPr>
      </w:pPr>
    </w:p>
    <w:p w:rsidR="00790F4D" w:rsidRDefault="00790F4D">
      <w:pPr>
        <w:spacing w:line="320" w:lineRule="exact"/>
        <w:rPr>
          <w:rFonts w:ascii="Atilla" w:eastAsiaTheme="minorEastAsia" w:hAnsi="Atilla" w:cs="Atilla" w:hint="eastAsia"/>
          <w:sz w:val="20"/>
          <w:szCs w:val="20"/>
        </w:rPr>
      </w:pPr>
    </w:p>
    <w:p w:rsidR="00790F4D" w:rsidRDefault="00790F4D">
      <w:pPr>
        <w:rPr>
          <w:rFonts w:ascii="黑体" w:eastAsia="黑体" w:hAnsi="黑体" w:cs="黑体"/>
          <w:lang w:val="en-US"/>
        </w:rPr>
      </w:pPr>
    </w:p>
    <w:p w:rsidR="00790F4D" w:rsidRDefault="00790F4D">
      <w:pPr>
        <w:rPr>
          <w:rFonts w:ascii="黑体" w:eastAsia="黑体" w:hAnsi="黑体" w:cs="黑体"/>
          <w:sz w:val="21"/>
          <w:szCs w:val="21"/>
          <w:lang w:val="en-US"/>
        </w:rPr>
      </w:pPr>
    </w:p>
    <w:p w:rsidR="00790F4D" w:rsidRDefault="00790F4D">
      <w:pPr>
        <w:rPr>
          <w:rFonts w:ascii="黑体" w:eastAsia="黑体" w:hAnsi="黑体" w:cs="黑体"/>
          <w:sz w:val="21"/>
          <w:szCs w:val="21"/>
          <w:lang w:val="en-US"/>
        </w:rPr>
      </w:pPr>
    </w:p>
    <w:p w:rsidR="00790F4D" w:rsidRDefault="00790F4D">
      <w:pPr>
        <w:rPr>
          <w:rFonts w:ascii="黑体" w:eastAsia="黑体" w:hAnsi="黑体" w:cs="黑体"/>
          <w:sz w:val="21"/>
          <w:szCs w:val="21"/>
          <w:lang w:val="en-US"/>
        </w:rPr>
      </w:pPr>
    </w:p>
    <w:p w:rsidR="00790F4D" w:rsidRDefault="00790F4D">
      <w:pPr>
        <w:rPr>
          <w:rFonts w:ascii="黑体" w:eastAsia="黑体" w:hAnsi="黑体" w:cs="黑体"/>
          <w:sz w:val="21"/>
          <w:szCs w:val="21"/>
          <w:lang w:val="en-US"/>
        </w:rPr>
      </w:pPr>
    </w:p>
    <w:p w:rsidR="00790F4D" w:rsidRDefault="00790F4D">
      <w:pPr>
        <w:rPr>
          <w:rFonts w:ascii="黑体" w:eastAsia="黑体" w:hAnsi="黑体" w:cs="黑体"/>
          <w:sz w:val="21"/>
          <w:szCs w:val="21"/>
          <w:lang w:val="en-US"/>
        </w:rPr>
      </w:pPr>
    </w:p>
    <w:p w:rsidR="00790F4D" w:rsidRDefault="00826751">
      <w:pPr>
        <w:rPr>
          <w:rFonts w:ascii="黑体" w:eastAsia="黑体" w:hAnsi="黑体" w:cs="黑体"/>
          <w:sz w:val="21"/>
          <w:szCs w:val="21"/>
          <w:lang w:val="en-US"/>
        </w:rPr>
      </w:pPr>
      <w:r>
        <w:rPr>
          <w:rFonts w:ascii="黑体" w:eastAsia="黑体" w:hAnsi="黑体" w:cs="黑体" w:hint="eastAsia"/>
          <w:sz w:val="21"/>
          <w:szCs w:val="21"/>
          <w:lang w:val="en-US"/>
        </w:rPr>
        <w:t>6</w:t>
      </w:r>
      <w:r>
        <w:rPr>
          <w:rFonts w:ascii="黑体" w:eastAsia="黑体" w:hAnsi="黑体" w:cs="黑体" w:hint="eastAsia"/>
          <w:sz w:val="21"/>
          <w:szCs w:val="21"/>
          <w:lang w:val="en-US"/>
        </w:rPr>
        <w:t>、</w:t>
      </w:r>
      <w:r>
        <w:rPr>
          <w:lang w:val="en-US"/>
        </w:rPr>
        <w:t>Use of panel buttons</w:t>
      </w:r>
    </w:p>
    <w:p w:rsidR="00790F4D" w:rsidRDefault="00826751">
      <w:pPr>
        <w:ind w:firstLineChars="300" w:firstLine="660"/>
        <w:rPr>
          <w:rFonts w:eastAsia="黑体"/>
          <w:lang w:val="en-US"/>
        </w:rPr>
      </w:pPr>
      <w:r>
        <w:rPr>
          <w:rFonts w:eastAsia="黑体"/>
          <w:lang w:val="en-US"/>
        </w:rPr>
        <w:t>Activation</w:t>
      </w:r>
      <w:r>
        <w:rPr>
          <w:rFonts w:eastAsia="黑体" w:hint="eastAsia"/>
          <w:lang w:val="en-US"/>
        </w:rPr>
        <w:t xml:space="preserve"> on</w:t>
      </w:r>
      <w:r>
        <w:rPr>
          <w:rFonts w:eastAsia="黑体"/>
          <w:lang w:val="en-US"/>
        </w:rPr>
        <w:t>:</w:t>
      </w:r>
      <w:r w:rsidR="00556C40">
        <w:rPr>
          <w:rFonts w:eastAsia="黑体"/>
          <w:lang w:val="en-US"/>
        </w:rPr>
        <w:t xml:space="preserve"> </w:t>
      </w:r>
      <w:r>
        <w:rPr>
          <w:rFonts w:eastAsia="黑体"/>
          <w:lang w:val="en-US"/>
        </w:rPr>
        <w:t>Tap button,</w:t>
      </w:r>
      <w:r w:rsidR="00556C40">
        <w:rPr>
          <w:rFonts w:eastAsia="黑体"/>
          <w:lang w:val="en-US"/>
        </w:rPr>
        <w:t xml:space="preserve"> </w:t>
      </w:r>
      <w:r>
        <w:rPr>
          <w:rFonts w:eastAsia="黑体"/>
          <w:lang w:val="en-US"/>
        </w:rPr>
        <w:t xml:space="preserve">manually start battery activation;  </w:t>
      </w:r>
    </w:p>
    <w:p w:rsidR="00790F4D" w:rsidRDefault="00826751">
      <w:pPr>
        <w:ind w:firstLineChars="300" w:firstLine="660"/>
        <w:rPr>
          <w:rFonts w:eastAsia="黑体"/>
          <w:lang w:val="en-US"/>
        </w:rPr>
      </w:pPr>
      <w:r>
        <w:rPr>
          <w:rFonts w:eastAsia="黑体"/>
          <w:lang w:val="en-US"/>
        </w:rPr>
        <w:t>Activation off:</w:t>
      </w:r>
      <w:r w:rsidR="00556C40">
        <w:rPr>
          <w:rFonts w:eastAsia="黑体"/>
          <w:lang w:val="en-US"/>
        </w:rPr>
        <w:t xml:space="preserve"> </w:t>
      </w:r>
      <w:r>
        <w:rPr>
          <w:rFonts w:eastAsia="黑体"/>
          <w:lang w:val="en-US"/>
        </w:rPr>
        <w:t>Tap button,</w:t>
      </w:r>
      <w:r w:rsidR="00556C40">
        <w:rPr>
          <w:rFonts w:eastAsia="黑体"/>
          <w:lang w:val="en-US"/>
        </w:rPr>
        <w:t xml:space="preserve"> </w:t>
      </w:r>
      <w:r>
        <w:rPr>
          <w:rFonts w:eastAsia="黑体"/>
          <w:lang w:val="en-US"/>
        </w:rPr>
        <w:t>manually stop battery activation.</w:t>
      </w:r>
    </w:p>
    <w:p w:rsidR="00790F4D" w:rsidRDefault="00826751">
      <w:pPr>
        <w:ind w:firstLineChars="300" w:firstLine="660"/>
        <w:rPr>
          <w:rFonts w:eastAsia="黑体"/>
          <w:lang w:val="en-US"/>
        </w:rPr>
      </w:pPr>
      <w:r>
        <w:rPr>
          <w:rFonts w:eastAsia="黑体"/>
          <w:lang w:val="en-US"/>
        </w:rPr>
        <w:t>Battery on:</w:t>
      </w:r>
      <w:r w:rsidR="00556C40">
        <w:rPr>
          <w:rFonts w:eastAsia="黑体"/>
          <w:lang w:val="en-US"/>
        </w:rPr>
        <w:t xml:space="preserve"> </w:t>
      </w:r>
      <w:r>
        <w:rPr>
          <w:rFonts w:eastAsia="黑体"/>
          <w:lang w:val="en-US"/>
        </w:rPr>
        <w:t>Tap button,</w:t>
      </w:r>
      <w:r w:rsidR="00556C40">
        <w:rPr>
          <w:rFonts w:eastAsia="黑体"/>
          <w:lang w:val="en-US"/>
        </w:rPr>
        <w:t xml:space="preserve"> </w:t>
      </w:r>
      <w:r>
        <w:rPr>
          <w:rFonts w:eastAsia="黑体"/>
          <w:lang w:val="en-US"/>
        </w:rPr>
        <w:t xml:space="preserve">manually connect battery;      </w:t>
      </w:r>
    </w:p>
    <w:p w:rsidR="00790F4D" w:rsidRDefault="00826751">
      <w:pPr>
        <w:ind w:firstLineChars="300" w:firstLine="660"/>
        <w:rPr>
          <w:rFonts w:eastAsia="黑体"/>
          <w:lang w:val="en-US"/>
        </w:rPr>
      </w:pPr>
      <w:r>
        <w:rPr>
          <w:rFonts w:eastAsia="黑体"/>
          <w:lang w:val="en-US"/>
        </w:rPr>
        <w:t>Battery off:</w:t>
      </w:r>
      <w:r w:rsidR="00556C40">
        <w:rPr>
          <w:rFonts w:eastAsia="黑体"/>
          <w:lang w:val="en-US"/>
        </w:rPr>
        <w:t xml:space="preserve"> </w:t>
      </w:r>
      <w:r>
        <w:rPr>
          <w:rFonts w:eastAsia="黑体"/>
          <w:lang w:val="en-US"/>
        </w:rPr>
        <w:t>Tap button,</w:t>
      </w:r>
      <w:r w:rsidR="00556C40">
        <w:rPr>
          <w:rFonts w:eastAsia="黑体"/>
          <w:lang w:val="en-US"/>
        </w:rPr>
        <w:t xml:space="preserve"> </w:t>
      </w:r>
      <w:r>
        <w:rPr>
          <w:rFonts w:eastAsia="黑体"/>
          <w:lang w:val="en-US"/>
        </w:rPr>
        <w:t>manually disconnect battery.</w:t>
      </w:r>
    </w:p>
    <w:p w:rsidR="00790F4D" w:rsidRDefault="00826751">
      <w:pPr>
        <w:rPr>
          <w:rFonts w:ascii="黑体" w:eastAsia="黑体" w:hAnsi="黑体" w:cs="黑体"/>
          <w:sz w:val="21"/>
          <w:szCs w:val="21"/>
          <w:lang w:val="en-US"/>
        </w:rPr>
      </w:pPr>
      <w:r>
        <w:rPr>
          <w:rFonts w:ascii="黑体" w:eastAsia="黑体" w:hAnsi="黑体" w:cs="黑体" w:hint="eastAsia"/>
          <w:sz w:val="21"/>
          <w:szCs w:val="21"/>
          <w:lang w:val="en-US"/>
        </w:rPr>
        <w:t>7</w:t>
      </w:r>
      <w:r>
        <w:rPr>
          <w:rFonts w:ascii="黑体" w:eastAsia="黑体" w:hAnsi="黑体" w:cs="黑体" w:hint="eastAsia"/>
          <w:sz w:val="21"/>
          <w:szCs w:val="21"/>
          <w:lang w:val="en-US"/>
        </w:rPr>
        <w:t>、</w:t>
      </w:r>
      <w:r>
        <w:rPr>
          <w:rFonts w:hint="eastAsia"/>
          <w:lang w:val="en-US"/>
        </w:rPr>
        <w:t>Use of Activation Terminal</w:t>
      </w:r>
    </w:p>
    <w:p w:rsidR="00790F4D" w:rsidRDefault="00826751" w:rsidP="00556C40">
      <w:pPr>
        <w:ind w:left="420"/>
        <w:rPr>
          <w:lang w:val="en-US"/>
        </w:rPr>
      </w:pPr>
      <w:r>
        <w:rPr>
          <w:rFonts w:hint="eastAsia"/>
          <w:lang w:val="en-US"/>
        </w:rPr>
        <w:t>The terminal is for accelerating the discharge of battery under activation. Select the discharge  resistance in accordanc</w:t>
      </w:r>
      <w:r>
        <w:rPr>
          <w:rFonts w:hint="eastAsia"/>
          <w:lang w:val="en-US"/>
        </w:rPr>
        <w:t>e with capacity of battery. When power supply is working, the resistance doesn</w:t>
      </w:r>
      <w:r>
        <w:rPr>
          <w:lang w:val="en-US"/>
        </w:rPr>
        <w:t>’</w:t>
      </w:r>
      <w:r>
        <w:rPr>
          <w:rFonts w:hint="eastAsia"/>
          <w:lang w:val="en-US"/>
        </w:rPr>
        <w:t>t work; When battery enters into the condition of activation, resistance is connected to battery. The selection of discharge current:</w:t>
      </w:r>
    </w:p>
    <w:p w:rsidR="00790F4D" w:rsidRDefault="00826751">
      <w:pPr>
        <w:jc w:val="center"/>
        <w:rPr>
          <w:b/>
          <w:bCs/>
          <w:lang w:val="en-US"/>
        </w:rPr>
      </w:pPr>
      <w:r>
        <w:rPr>
          <w:rFonts w:hint="eastAsia"/>
          <w:b/>
          <w:bCs/>
          <w:lang w:val="en-US"/>
        </w:rPr>
        <w:t>Discharge Current(A)＝0.1*Battery Capacity(A</w:t>
      </w:r>
      <w:r>
        <w:rPr>
          <w:rFonts w:hint="eastAsia"/>
          <w:b/>
          <w:bCs/>
          <w:lang w:val="en-US"/>
        </w:rPr>
        <w:t>H)-Recurring Load Current(A)</w:t>
      </w:r>
    </w:p>
    <w:p w:rsidR="00790F4D" w:rsidRDefault="00826751">
      <w:pPr>
        <w:ind w:firstLine="420"/>
        <w:rPr>
          <w:lang w:val="en-US"/>
        </w:rPr>
      </w:pPr>
      <w:r>
        <w:rPr>
          <w:rFonts w:hint="eastAsia"/>
          <w:lang w:val="en-US"/>
        </w:rPr>
        <w:t xml:space="preserve">If the outcome is negative number, discharge resistance is not required. Pay attention to the heat dissipation of </w:t>
      </w:r>
      <w:r>
        <w:rPr>
          <w:rFonts w:hint="eastAsia"/>
          <w:lang w:val="en-US"/>
        </w:rPr>
        <w:tab/>
        <w:t>discharge resistance and also keep the resistance away from power module.</w:t>
      </w:r>
    </w:p>
    <w:p w:rsidR="00790F4D" w:rsidRDefault="00790F4D">
      <w:pPr>
        <w:ind w:firstLine="420"/>
        <w:rPr>
          <w:lang w:val="en-US"/>
        </w:rPr>
      </w:pPr>
    </w:p>
    <w:tbl>
      <w:tblPr>
        <w:tblpPr w:leftFromText="180" w:rightFromText="180" w:vertAnchor="text" w:horzAnchor="page" w:tblpX="620" w:tblpY="9"/>
        <w:tblOverlap w:val="never"/>
        <w:tblW w:w="10765" w:type="dxa"/>
        <w:tbl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insideH w:val="single" w:sz="4" w:space="0" w:color="808080" w:themeColor="text1" w:themeTint="7F"/>
          <w:insideV w:val="single" w:sz="4" w:space="0" w:color="808080" w:themeColor="text1" w:themeTint="7F"/>
        </w:tblBorders>
        <w:tblLayout w:type="fixed"/>
        <w:tblCellMar>
          <w:left w:w="0" w:type="dxa"/>
          <w:right w:w="0" w:type="dxa"/>
        </w:tblCellMar>
        <w:tblLook w:val="04A0" w:firstRow="1" w:lastRow="0" w:firstColumn="1" w:lastColumn="0" w:noHBand="0" w:noVBand="1"/>
      </w:tblPr>
      <w:tblGrid>
        <w:gridCol w:w="10765"/>
      </w:tblGrid>
      <w:tr w:rsidR="00790F4D">
        <w:trPr>
          <w:trHeight w:val="373"/>
        </w:trPr>
        <w:tc>
          <w:tcPr>
            <w:tcW w:w="10765" w:type="dxa"/>
            <w:tcBorders>
              <w:tl2br w:val="nil"/>
              <w:tr2bl w:val="nil"/>
            </w:tcBorders>
            <w:shd w:val="clear" w:color="auto" w:fill="00B0F0"/>
          </w:tcPr>
          <w:p w:rsidR="00790F4D" w:rsidRDefault="00556C40">
            <w:pPr>
              <w:pStyle w:val="TableParagraph"/>
              <w:spacing w:before="52"/>
              <w:ind w:leftChars="60" w:left="132" w:right="295"/>
              <w:jc w:val="both"/>
              <w:rPr>
                <w:rFonts w:ascii="Atilla" w:eastAsiaTheme="majorEastAsia" w:hAnsi="Atilla" w:cs="Atilla" w:hint="eastAsia"/>
                <w:b/>
                <w:color w:val="FFFFFF" w:themeColor="background1"/>
                <w:sz w:val="24"/>
                <w:szCs w:val="24"/>
                <w:lang w:val="en-US"/>
              </w:rPr>
            </w:pPr>
            <w:r w:rsidRPr="00556C40">
              <w:rPr>
                <w:rFonts w:ascii="Arial" w:eastAsia="黑体" w:hAnsi="Arial" w:cs="Arial" w:hint="eastAsia"/>
                <w:b/>
                <w:color w:val="FFFFFF" w:themeColor="background1"/>
                <w:sz w:val="24"/>
                <w:szCs w:val="24"/>
                <w:lang w:val="en-US"/>
              </w:rPr>
              <w:t>No</w:t>
            </w:r>
            <w:r w:rsidRPr="00556C40">
              <w:rPr>
                <w:rFonts w:ascii="Arial" w:eastAsia="黑体" w:hAnsi="Arial" w:cs="Arial"/>
                <w:b/>
                <w:color w:val="FFFFFF" w:themeColor="background1"/>
                <w:sz w:val="24"/>
                <w:szCs w:val="24"/>
                <w:lang w:val="en-US"/>
              </w:rPr>
              <w:t>te</w:t>
            </w:r>
          </w:p>
        </w:tc>
      </w:tr>
    </w:tbl>
    <w:p w:rsidR="00790F4D" w:rsidRDefault="00790F4D">
      <w:pPr>
        <w:rPr>
          <w:rFonts w:ascii="Atilla" w:eastAsia="宋体" w:hAnsi="Atilla" w:cs="Atilla" w:hint="eastAsia"/>
          <w:lang w:val="en-US"/>
        </w:rPr>
      </w:pPr>
      <w:bookmarkStart w:id="0" w:name="_GoBack"/>
      <w:bookmarkEnd w:id="0"/>
    </w:p>
    <w:p w:rsidR="00790F4D" w:rsidRDefault="00826751">
      <w:pPr>
        <w:numPr>
          <w:ilvl w:val="0"/>
          <w:numId w:val="1"/>
        </w:numPr>
        <w:rPr>
          <w:lang w:val="en-US"/>
        </w:rPr>
      </w:pPr>
      <w:r>
        <w:rPr>
          <w:lang w:val="en-US"/>
        </w:rPr>
        <w:t xml:space="preserve">For output, </w:t>
      </w:r>
      <w:r>
        <w:rPr>
          <w:lang w:val="en-US"/>
        </w:rPr>
        <w:t>please use a wire with a cross-sectional area greater than 2.5mm2.</w:t>
      </w:r>
    </w:p>
    <w:p w:rsidR="00790F4D" w:rsidRDefault="00826751">
      <w:pPr>
        <w:numPr>
          <w:ilvl w:val="0"/>
          <w:numId w:val="1"/>
        </w:numPr>
        <w:rPr>
          <w:lang w:val="en-US"/>
        </w:rPr>
      </w:pPr>
      <w:r>
        <w:rPr>
          <w:lang w:val="en-US"/>
        </w:rPr>
        <w:t>This product does not have input overvoltage protection function, and the input voltage must not exceed the indicator limit value.</w:t>
      </w:r>
    </w:p>
    <w:p w:rsidR="00790F4D" w:rsidRDefault="00826751">
      <w:pPr>
        <w:numPr>
          <w:ilvl w:val="0"/>
          <w:numId w:val="1"/>
        </w:numPr>
        <w:rPr>
          <w:lang w:val="en-US"/>
        </w:rPr>
      </w:pPr>
      <w:r>
        <w:rPr>
          <w:lang w:val="en-US"/>
        </w:rPr>
        <w:t>To further reduce the output ripple noise, users can conne</w:t>
      </w:r>
      <w:r>
        <w:rPr>
          <w:lang w:val="en-US"/>
        </w:rPr>
        <w:t>ct a 10~470uF electrolytic capacitor and a 1uF monolithic capacitor in parallel at the output end.</w:t>
      </w:r>
    </w:p>
    <w:p w:rsidR="00790F4D" w:rsidRDefault="00826751">
      <w:pPr>
        <w:numPr>
          <w:ilvl w:val="0"/>
          <w:numId w:val="1"/>
        </w:numPr>
        <w:rPr>
          <w:lang w:val="en-US"/>
        </w:rPr>
      </w:pPr>
      <w:r>
        <w:rPr>
          <w:lang w:val="en-US"/>
        </w:rPr>
        <w:t>The output of this product is not allowed to work in parallel.</w:t>
      </w:r>
    </w:p>
    <w:p w:rsidR="00790F4D" w:rsidRDefault="00826751">
      <w:pPr>
        <w:numPr>
          <w:ilvl w:val="0"/>
          <w:numId w:val="1"/>
        </w:numPr>
        <w:rPr>
          <w:lang w:val="en-US"/>
        </w:rPr>
      </w:pPr>
      <w:r>
        <w:rPr>
          <w:lang w:val="en-US"/>
        </w:rPr>
        <w:t>The PE terminal of this machine is connected to the casing and should be connected to the grou</w:t>
      </w:r>
      <w:r>
        <w:rPr>
          <w:lang w:val="en-US"/>
        </w:rPr>
        <w:t>nd to increase the anti-interference ability.</w:t>
      </w:r>
    </w:p>
    <w:p w:rsidR="00790F4D" w:rsidRDefault="00826751">
      <w:pPr>
        <w:numPr>
          <w:ilvl w:val="0"/>
          <w:numId w:val="1"/>
        </w:numPr>
        <w:rPr>
          <w:lang w:val="en-US"/>
        </w:rPr>
      </w:pPr>
      <w:r>
        <w:rPr>
          <w:lang w:val="en-US"/>
        </w:rPr>
        <w:t>The casing of this power supply becomes hot when it is working. Please leave a certain gap around the power supply to ensure air flow for heat dissipation. Keep temperature-sensitive devices away from the power</w:t>
      </w:r>
      <w:r>
        <w:rPr>
          <w:lang w:val="en-US"/>
        </w:rPr>
        <w:t xml:space="preserve"> supply as much as possible.</w:t>
      </w:r>
    </w:p>
    <w:p w:rsidR="00790F4D" w:rsidRPr="00B5232F" w:rsidRDefault="00790F4D">
      <w:pPr>
        <w:rPr>
          <w:lang w:val="en-US"/>
        </w:rPr>
      </w:pPr>
    </w:p>
    <w:sectPr w:rsidR="00790F4D" w:rsidRPr="00B5232F">
      <w:headerReference w:type="default" r:id="rId10"/>
      <w:footerReference w:type="default" r:id="rId11"/>
      <w:pgSz w:w="11906" w:h="16838"/>
      <w:pgMar w:top="1735" w:right="824" w:bottom="85" w:left="522" w:header="454"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751" w:rsidRDefault="00826751">
      <w:r>
        <w:separator/>
      </w:r>
    </w:p>
  </w:endnote>
  <w:endnote w:type="continuationSeparator" w:id="0">
    <w:p w:rsidR="00826751" w:rsidRDefault="00826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tilla">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叶根友毛笔行书2.0版">
    <w:altName w:val="宋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F4D" w:rsidRDefault="00826751">
    <w:pPr>
      <w:pStyle w:val="a5"/>
      <w:rPr>
        <w:color w:val="000000" w:themeColor="text1"/>
        <w:sz w:val="28"/>
      </w:rPr>
    </w:pPr>
    <w:r>
      <w:rPr>
        <w:noProof/>
        <w:sz w:val="24"/>
        <w:lang w:val="en-US" w:bidi="ar-SA"/>
      </w:rPr>
      <mc:AlternateContent>
        <mc:Choice Requires="wps">
          <w:drawing>
            <wp:anchor distT="0" distB="0" distL="114300" distR="114300" simplePos="0" relativeHeight="251658240" behindDoc="0" locked="0" layoutInCell="1" allowOverlap="1">
              <wp:simplePos x="0" y="0"/>
              <wp:positionH relativeFrom="column">
                <wp:posOffset>4710430</wp:posOffset>
              </wp:positionH>
              <wp:positionV relativeFrom="paragraph">
                <wp:posOffset>144145</wp:posOffset>
              </wp:positionV>
              <wp:extent cx="2278380" cy="63627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2278380" cy="6362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F4D" w:rsidRDefault="00790F4D">
                          <w:pPr>
                            <w:rPr>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28" type="#_x0000_t202" style="position:absolute;left:0;text-align:left;margin-left:370.9pt;margin-top:11.35pt;width:179.4pt;height:50.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" filled="f" stroked="f" strokeweight=".5pt">
              <v:textbox>
                <w:txbxContent>
                  <w:p w:rsidR="00790F4D" w:rsidRDefault="00790F4D">
                    <w:pPr>
                      <w:rPr>
                        <w:lang w:val="en-US"/>
                      </w:rPr>
                    </w:pPr>
                  </w:p>
                </w:txbxContent>
              </v:textbox>
            </v:shape>
          </w:pict>
        </mc:Fallback>
      </mc:AlternateContent>
    </w:r>
    <w:r>
      <w:rPr>
        <w:noProof/>
        <w:sz w:val="24"/>
        <w:lang w:val="en-US" w:bidi="ar-SA"/>
      </w:rPr>
      <mc:AlternateContent>
        <mc:Choice Requires="wps">
          <w:drawing>
            <wp:anchor distT="0" distB="0" distL="114300" distR="114300" simplePos="0" relativeHeight="251659264" behindDoc="0" locked="0" layoutInCell="1" allowOverlap="1">
              <wp:simplePos x="0" y="0"/>
              <wp:positionH relativeFrom="column">
                <wp:posOffset>-55245</wp:posOffset>
              </wp:positionH>
              <wp:positionV relativeFrom="paragraph">
                <wp:posOffset>135255</wp:posOffset>
              </wp:positionV>
              <wp:extent cx="2097405" cy="549910"/>
              <wp:effectExtent l="0" t="0" r="0" b="0"/>
              <wp:wrapNone/>
              <wp:docPr id="5" name="文本框 5"/>
              <wp:cNvGraphicFramePr/>
              <a:graphic xmlns:a="http://schemas.openxmlformats.org/drawingml/2006/main">
                <a:graphicData uri="http://schemas.microsoft.com/office/word/2010/wordprocessingShape">
                  <wps:wsp>
                    <wps:cNvSpPr txBox="1"/>
                    <wps:spPr>
                      <a:xfrm>
                        <a:off x="507365" y="9931400"/>
                        <a:ext cx="2097405" cy="549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F4D" w:rsidRDefault="00826751">
                          <w:pPr>
                            <w:rPr>
                              <w:rFonts w:asciiTheme="minorEastAsia" w:eastAsiaTheme="minorEastAsia" w:hAnsiTheme="minorEastAsia" w:cstheme="minorEastAsia"/>
                              <w:color w:val="00B0F0"/>
                              <w:sz w:val="15"/>
                              <w:szCs w:val="15"/>
                              <w:lang w:val="en-US"/>
                            </w:rPr>
                          </w:pPr>
                          <w:r>
                            <w:rPr>
                              <w:rFonts w:asciiTheme="minorEastAsia" w:eastAsiaTheme="minorEastAsia" w:hAnsiTheme="minorEastAsia" w:cstheme="minorEastAsia" w:hint="eastAsia"/>
                              <w:b/>
                              <w:bCs/>
                              <w:color w:val="00B0F0"/>
                              <w:sz w:val="18"/>
                              <w:szCs w:val="18"/>
                              <w:lang w:val="en-US"/>
                            </w:rPr>
                            <w:t xml:space="preserve"> </w:t>
                          </w:r>
                          <w:r>
                            <w:rPr>
                              <w:rFonts w:asciiTheme="minorEastAsia" w:eastAsiaTheme="minorEastAsia" w:hAnsiTheme="minorEastAsia" w:cstheme="minorEastAsia" w:hint="eastAsia"/>
                              <w:color w:val="00B0F0"/>
                              <w:sz w:val="18"/>
                              <w:szCs w:val="18"/>
                              <w:lang w:val="en-US"/>
                            </w:rPr>
                            <w:t xml:space="preserve">  </w:t>
                          </w:r>
                          <w:r>
                            <w:rPr>
                              <w:rFonts w:asciiTheme="minorEastAsia" w:eastAsiaTheme="minorEastAsia" w:hAnsiTheme="minorEastAsia" w:cstheme="minorEastAsia" w:hint="eastAsia"/>
                              <w:color w:val="00B0F0"/>
                              <w:sz w:val="15"/>
                              <w:szCs w:val="15"/>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 o:spid="_x0000_s1029" type="#_x0000_t202" style="position:absolute;left:0;text-align:left;margin-left:-4.35pt;margin-top:10.65pt;width:165.15pt;height:4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" filled="f" stroked="f" strokeweight=".5pt">
              <v:textbox>
                <w:txbxContent>
                  <w:p w:rsidR="00790F4D" w:rsidRDefault="00826751">
                    <w:pPr>
                      <w:rPr>
                        <w:rFonts w:asciiTheme="minorEastAsia" w:eastAsiaTheme="minorEastAsia" w:hAnsiTheme="minorEastAsia" w:cstheme="minorEastAsia"/>
                        <w:color w:val="00B0F0"/>
                        <w:sz w:val="15"/>
                        <w:szCs w:val="15"/>
                        <w:lang w:val="en-US"/>
                      </w:rPr>
                    </w:pPr>
                    <w:r>
                      <w:rPr>
                        <w:rFonts w:asciiTheme="minorEastAsia" w:eastAsiaTheme="minorEastAsia" w:hAnsiTheme="minorEastAsia" w:cstheme="minorEastAsia" w:hint="eastAsia"/>
                        <w:b/>
                        <w:bCs/>
                        <w:color w:val="00B0F0"/>
                        <w:sz w:val="18"/>
                        <w:szCs w:val="18"/>
                        <w:lang w:val="en-US"/>
                      </w:rPr>
                      <w:t xml:space="preserve"> </w:t>
                    </w:r>
                    <w:r>
                      <w:rPr>
                        <w:rFonts w:asciiTheme="minorEastAsia" w:eastAsiaTheme="minorEastAsia" w:hAnsiTheme="minorEastAsia" w:cstheme="minorEastAsia" w:hint="eastAsia"/>
                        <w:color w:val="00B0F0"/>
                        <w:sz w:val="18"/>
                        <w:szCs w:val="18"/>
                        <w:lang w:val="en-US"/>
                      </w:rPr>
                      <w:t xml:space="preserve">  </w:t>
                    </w:r>
                    <w:r>
                      <w:rPr>
                        <w:rFonts w:asciiTheme="minorEastAsia" w:eastAsiaTheme="minorEastAsia" w:hAnsiTheme="minorEastAsia" w:cstheme="minorEastAsia" w:hint="eastAsia"/>
                        <w:color w:val="00B0F0"/>
                        <w:sz w:val="15"/>
                        <w:szCs w:val="15"/>
                        <w:lang w:val="en-US"/>
                      </w:rPr>
                      <w:t xml:space="preserve">                              </w:t>
                    </w:r>
                  </w:p>
                </w:txbxContent>
              </v:textbox>
            </v:shape>
          </w:pict>
        </mc:Fallback>
      </mc:AlternateContent>
    </w:r>
    <w:r>
      <w:rPr>
        <w:noProof/>
        <w:sz w:val="32"/>
        <w:lang w:val="en-US" w:bidi="ar-SA"/>
      </w:rPr>
      <mc:AlternateContent>
        <mc:Choice Requires="wps">
          <w:drawing>
            <wp:anchor distT="0" distB="0" distL="114300" distR="114300" simplePos="0" relativeHeight="251657216" behindDoc="0" locked="0" layoutInCell="1" allowOverlap="1">
              <wp:simplePos x="0" y="0"/>
              <wp:positionH relativeFrom="column">
                <wp:posOffset>28575</wp:posOffset>
              </wp:positionH>
              <wp:positionV relativeFrom="paragraph">
                <wp:posOffset>124460</wp:posOffset>
              </wp:positionV>
              <wp:extent cx="6844665" cy="0"/>
              <wp:effectExtent l="0" t="15875" r="13335" b="22225"/>
              <wp:wrapNone/>
              <wp:docPr id="18" name="直接连接符 18"/>
              <wp:cNvGraphicFramePr/>
              <a:graphic xmlns:a="http://schemas.openxmlformats.org/drawingml/2006/main">
                <a:graphicData uri="http://schemas.microsoft.com/office/word/2010/wordprocessingShape">
                  <wps:wsp>
                    <wps:cNvCnPr/>
                    <wps:spPr>
                      <a:xfrm>
                        <a:off x="0" y="0"/>
                        <a:ext cx="6844665" cy="0"/>
                      </a:xfrm>
                      <a:prstGeom prst="line">
                        <a:avLst/>
                      </a:prstGeom>
                      <a:ln w="317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8B66CD" id="直接连接符 18"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2.25pt,9.8pt" to="541.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" strokecolor="#00b0f0" strokeweight="2.5pt">
              <v:stroke joinstyle="miter"/>
            </v:line>
          </w:pict>
        </mc:Fallback>
      </mc:AlternateContent>
    </w:r>
    <w:r>
      <w:rPr>
        <w:rFonts w:hint="eastAsia"/>
        <w:b/>
        <w:bCs/>
        <w:color w:val="0070C0"/>
        <w:sz w:val="20"/>
        <w:szCs w:val="28"/>
        <w:lang w:val="en-US"/>
      </w:rPr>
      <w:t xml:space="preserve">                        </w:t>
    </w:r>
  </w:p>
  <w:p w:rsidR="00790F4D" w:rsidRDefault="00826751">
    <w:pPr>
      <w:ind w:left="7027" w:hangingChars="3500" w:hanging="7027"/>
      <w:rPr>
        <w:rFonts w:asciiTheme="majorEastAsia" w:eastAsiaTheme="majorEastAsia" w:hAnsiTheme="majorEastAsia" w:cstheme="majorEastAsia"/>
        <w:b/>
        <w:bCs/>
        <w:color w:val="000000" w:themeColor="text1"/>
        <w:sz w:val="24"/>
        <w:szCs w:val="24"/>
        <w:lang w:val="en-US"/>
      </w:rPr>
    </w:pPr>
    <w:r>
      <w:rPr>
        <w:rFonts w:hint="eastAsia"/>
        <w:b/>
        <w:bCs/>
        <w:color w:val="0070C0"/>
        <w:sz w:val="20"/>
        <w:szCs w:val="28"/>
        <w:lang w:val="en-US"/>
      </w:rPr>
      <w:t xml:space="preserve">                                                                                  </w:t>
    </w:r>
    <w:r>
      <w:rPr>
        <w:rFonts w:hint="eastAsia"/>
        <w:b/>
        <w:bCs/>
        <w:color w:val="000000" w:themeColor="text1"/>
        <w:sz w:val="20"/>
        <w:szCs w:val="28"/>
        <w:lang w:val="en-US"/>
      </w:rPr>
      <w:t xml:space="preserve"> </w:t>
    </w:r>
  </w:p>
  <w:p w:rsidR="00790F4D" w:rsidRDefault="00826751">
    <w:pPr>
      <w:rPr>
        <w:rFonts w:ascii="Atilla" w:eastAsiaTheme="majorEastAsia" w:hAnsi="Atilla" w:cs="Tahoma" w:hint="eastAsia"/>
        <w:b/>
        <w:bCs/>
        <w:color w:val="00B0F0"/>
        <w:sz w:val="18"/>
        <w:szCs w:val="18"/>
        <w:lang w:val="en-US"/>
      </w:rPr>
    </w:pPr>
    <w:r>
      <w:rPr>
        <w:noProof/>
        <w:sz w:val="24"/>
        <w:lang w:val="en-US" w:bidi="ar-SA"/>
      </w:rPr>
      <mc:AlternateContent>
        <mc:Choice Requires="wps">
          <w:drawing>
            <wp:anchor distT="0" distB="0" distL="114300" distR="114300" simplePos="0" relativeHeight="251660288" behindDoc="0" locked="0" layoutInCell="1" allowOverlap="1">
              <wp:simplePos x="0" y="0"/>
              <wp:positionH relativeFrom="margin">
                <wp:posOffset>3336290</wp:posOffset>
              </wp:positionH>
              <wp:positionV relativeFrom="paragraph">
                <wp:posOffset>88265</wp:posOffset>
              </wp:positionV>
              <wp:extent cx="229870" cy="466090"/>
              <wp:effectExtent l="0" t="0" r="0" b="0"/>
              <wp:wrapNone/>
              <wp:docPr id="17" name="文本框 17"/>
              <wp:cNvGraphicFramePr/>
              <a:graphic xmlns:a="http://schemas.openxmlformats.org/drawingml/2006/main">
                <a:graphicData uri="http://schemas.microsoft.com/office/word/2010/wordprocessingShape">
                  <wps:wsp>
                    <wps:cNvSpPr txBox="1"/>
                    <wps:spPr>
                      <a:xfrm rot="10800000" flipV="1">
                        <a:off x="0" y="0"/>
                        <a:ext cx="229870" cy="4660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F4D" w:rsidRDefault="00826751">
                          <w:pPr>
                            <w:pStyle w:val="a4"/>
                            <w:rPr>
                              <w:rFonts w:eastAsia="宋体"/>
                            </w:rPr>
                          </w:pPr>
                          <w:r>
                            <w:rPr>
                              <w:rFonts w:eastAsia="宋体" w:hint="eastAsia"/>
                              <w:color w:val="000000" w:themeColor="text1"/>
                            </w:rPr>
                            <w:fldChar w:fldCharType="begin"/>
                          </w:r>
                          <w:r>
                            <w:rPr>
                              <w:rFonts w:eastAsia="宋体" w:hint="eastAsia"/>
                              <w:color w:val="000000" w:themeColor="text1"/>
                            </w:rPr>
                            <w:instrText xml:space="preserve"> PAGE  \* MERGEFORMAT </w:instrText>
                          </w:r>
                          <w:r>
                            <w:rPr>
                              <w:rFonts w:eastAsia="宋体" w:hint="eastAsia"/>
                              <w:color w:val="000000" w:themeColor="text1"/>
                            </w:rPr>
                            <w:fldChar w:fldCharType="separate"/>
                          </w:r>
                          <w:r w:rsidR="00556C40">
                            <w:rPr>
                              <w:rFonts w:eastAsia="宋体"/>
                              <w:noProof/>
                              <w:color w:val="000000" w:themeColor="text1"/>
                            </w:rPr>
                            <w:t>- 5 -</w:t>
                          </w:r>
                          <w:r>
                            <w:rPr>
                              <w:rFonts w:eastAsia="宋体" w:hint="eastAsia"/>
                              <w:color w:val="000000" w:themeColor="text1"/>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7" o:spid="_x0000_s1030" type="#_x0000_t202" style="position:absolute;margin-left:262.7pt;margin-top:6.95pt;width:18.1pt;height:36.7pt;rotation:180;flip:y;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" filled="f" stroked="f" strokeweight=".5pt">
              <v:textbox inset="0,0,0,0">
                <w:txbxContent>
                  <w:p w:rsidR="00790F4D" w:rsidRDefault="00826751">
                    <w:pPr>
                      <w:pStyle w:val="a4"/>
                      <w:rPr>
                        <w:rFonts w:eastAsia="宋体"/>
                      </w:rPr>
                    </w:pPr>
                    <w:r>
                      <w:rPr>
                        <w:rFonts w:eastAsia="宋体" w:hint="eastAsia"/>
                        <w:color w:val="000000" w:themeColor="text1"/>
                      </w:rPr>
                      <w:fldChar w:fldCharType="begin"/>
                    </w:r>
                    <w:r>
                      <w:rPr>
                        <w:rFonts w:eastAsia="宋体" w:hint="eastAsia"/>
                        <w:color w:val="000000" w:themeColor="text1"/>
                      </w:rPr>
                      <w:instrText xml:space="preserve"> PAGE  \* MERGEFORMAT </w:instrText>
                    </w:r>
                    <w:r>
                      <w:rPr>
                        <w:rFonts w:eastAsia="宋体" w:hint="eastAsia"/>
                        <w:color w:val="000000" w:themeColor="text1"/>
                      </w:rPr>
                      <w:fldChar w:fldCharType="separate"/>
                    </w:r>
                    <w:r w:rsidR="00556C40">
                      <w:rPr>
                        <w:rFonts w:eastAsia="宋体"/>
                        <w:noProof/>
                        <w:color w:val="000000" w:themeColor="text1"/>
                      </w:rPr>
                      <w:t>- 5 -</w:t>
                    </w:r>
                    <w:r>
                      <w:rPr>
                        <w:rFonts w:eastAsia="宋体" w:hint="eastAsia"/>
                        <w:color w:val="000000" w:themeColor="text1"/>
                      </w:rPr>
                      <w:fldChar w:fldCharType="end"/>
                    </w:r>
                  </w:p>
                </w:txbxContent>
              </v:textbox>
              <w10:wrap anchorx="margin"/>
            </v:shape>
          </w:pict>
        </mc:Fallback>
      </mc:AlternateContent>
    </w:r>
    <w:r>
      <w:rPr>
        <w:rFonts w:hint="eastAsia"/>
        <w:b/>
        <w:bCs/>
        <w:color w:val="000000" w:themeColor="text1"/>
        <w:sz w:val="20"/>
        <w:szCs w:val="28"/>
        <w:lang w:val="en-US"/>
      </w:rPr>
      <w:t xml:space="preserve">                                                                                   </w:t>
    </w:r>
  </w:p>
  <w:p w:rsidR="00790F4D" w:rsidRDefault="00826751">
    <w:pPr>
      <w:pStyle w:val="a4"/>
      <w:tabs>
        <w:tab w:val="clear" w:pos="4153"/>
        <w:tab w:val="left" w:pos="2736"/>
      </w:tabs>
      <w:ind w:left="5421" w:hangingChars="2700" w:hanging="5421"/>
      <w:jc w:val="center"/>
      <w:rPr>
        <w:rFonts w:eastAsiaTheme="minorEastAsia"/>
        <w:b/>
        <w:bCs/>
        <w:color w:val="000000" w:themeColor="text1"/>
        <w:sz w:val="20"/>
        <w:szCs w:val="28"/>
        <w:lang w:val="en-US"/>
      </w:rPr>
    </w:pPr>
    <w:r>
      <w:rPr>
        <w:rFonts w:hint="eastAsia"/>
        <w:b/>
        <w:bCs/>
        <w:color w:val="000000" w:themeColor="text1"/>
        <w:sz w:val="20"/>
        <w:szCs w:val="28"/>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751" w:rsidRDefault="00826751">
      <w:r>
        <w:separator/>
      </w:r>
    </w:p>
  </w:footnote>
  <w:footnote w:type="continuationSeparator" w:id="0">
    <w:p w:rsidR="00826751" w:rsidRDefault="00826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F4D" w:rsidRDefault="00826751">
    <w:pPr>
      <w:rPr>
        <w:rFonts w:asciiTheme="minorEastAsia" w:eastAsiaTheme="minorEastAsia" w:hAnsiTheme="minorEastAsia" w:cstheme="minorEastAsia"/>
        <w:b/>
        <w:bCs/>
        <w:color w:val="2E74B5" w:themeColor="accent1" w:themeShade="BF"/>
        <w:sz w:val="32"/>
        <w:szCs w:val="32"/>
        <w:lang w:val="en-US"/>
      </w:rPr>
    </w:pPr>
    <w:r>
      <w:rPr>
        <w:noProof/>
        <w:sz w:val="32"/>
        <w:lang w:val="en-US" w:bidi="ar-SA"/>
      </w:rPr>
      <mc:AlternateContent>
        <mc:Choice Requires="wps">
          <w:drawing>
            <wp:anchor distT="0" distB="0" distL="114300" distR="114300" simplePos="0" relativeHeight="251655168" behindDoc="0" locked="0" layoutInCell="1" allowOverlap="1">
              <wp:simplePos x="0" y="0"/>
              <wp:positionH relativeFrom="column">
                <wp:posOffset>39370</wp:posOffset>
              </wp:positionH>
              <wp:positionV relativeFrom="paragraph">
                <wp:posOffset>-14605</wp:posOffset>
              </wp:positionV>
              <wp:extent cx="4895850" cy="518160"/>
              <wp:effectExtent l="0" t="0" r="11430" b="0"/>
              <wp:wrapNone/>
              <wp:docPr id="7" name="文本框 7"/>
              <wp:cNvGraphicFramePr/>
              <a:graphic xmlns:a="http://schemas.openxmlformats.org/drawingml/2006/main">
                <a:graphicData uri="http://schemas.microsoft.com/office/word/2010/wordprocessingShape">
                  <wps:wsp>
                    <wps:cNvSpPr txBox="1"/>
                    <wps:spPr>
                      <a:xfrm>
                        <a:off x="2065020" y="527685"/>
                        <a:ext cx="4895850" cy="518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790F4D" w:rsidRDefault="00826751">
                          <w:pPr>
                            <w:rPr>
                              <w:rFonts w:ascii="Atilla" w:eastAsiaTheme="minorEastAsia" w:hAnsi="Atilla" w:cs="Tahoma" w:hint="eastAsia"/>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pPr>
                          <w:r>
                            <w:rPr>
                              <w:rFonts w:ascii="Arial" w:eastAsiaTheme="minorEastAsia" w:hAnsi="Arial" w:cs="Arial"/>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t xml:space="preserve">BE450-24 </w:t>
                          </w:r>
                          <w:r>
                            <w:rPr>
                              <w:rFonts w:ascii="Arial" w:eastAsia="黑体" w:hAnsi="Arial" w:cs="Arial"/>
                              <w:b/>
                              <w:bCs/>
                              <w:color w:val="000000" w:themeColor="text1"/>
                              <w:sz w:val="30"/>
                              <w:szCs w:val="30"/>
                              <w:lang w:val="en-US"/>
                            </w:rPr>
                            <w:t>500W Battery Charging Module</w:t>
                          </w:r>
                          <w:r>
                            <w:rPr>
                              <w:rFonts w:ascii="Arial" w:eastAsiaTheme="minorEastAsia" w:hAnsi="Arial" w:cs="Arial"/>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t xml:space="preserve"> </w:t>
                          </w:r>
                          <w:r>
                            <w:rPr>
                              <w:rFonts w:ascii="Atilla" w:eastAsiaTheme="minorEastAsia" w:hAnsi="Atilla" w:cs="Tahoma" w:hint="eastAsia"/>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7" type="#_x0000_t202" style="position:absolute;margin-left:3.1pt;margin-top:-1.15pt;width:385.5pt;height:40.8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" fillcolor="white [3201]" stroked="f" strokeweight=".5pt">
              <v:textbox>
                <w:txbxContent>
                  <w:p w:rsidR="00790F4D" w:rsidRDefault="00826751">
                    <w:pPr>
                      <w:rPr>
                        <w:rFonts w:ascii="Atilla" w:eastAsiaTheme="minorEastAsia" w:hAnsi="Atilla" w:cs="Tahoma" w:hint="eastAsia"/>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pPr>
                    <w:r>
                      <w:rPr>
                        <w:rFonts w:ascii="Arial" w:eastAsiaTheme="minorEastAsia" w:hAnsi="Arial" w:cs="Arial"/>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t xml:space="preserve">BE450-24 </w:t>
                    </w:r>
                    <w:r>
                      <w:rPr>
                        <w:rFonts w:ascii="Arial" w:eastAsia="黑体" w:hAnsi="Arial" w:cs="Arial"/>
                        <w:b/>
                        <w:bCs/>
                        <w:color w:val="000000" w:themeColor="text1"/>
                        <w:sz w:val="30"/>
                        <w:szCs w:val="30"/>
                        <w:lang w:val="en-US"/>
                      </w:rPr>
                      <w:t>500W Battery Charging Module</w:t>
                    </w:r>
                    <w:r>
                      <w:rPr>
                        <w:rFonts w:ascii="Arial" w:eastAsiaTheme="minorEastAsia" w:hAnsi="Arial" w:cs="Arial"/>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t xml:space="preserve"> </w:t>
                    </w:r>
                    <w:r>
                      <w:rPr>
                        <w:rFonts w:ascii="Atilla" w:eastAsiaTheme="minorEastAsia" w:hAnsi="Atilla" w:cs="Tahoma" w:hint="eastAsia"/>
                        <w:b/>
                        <w:bCs/>
                        <w:color w:val="000000" w:themeColor="text1"/>
                        <w:sz w:val="30"/>
                        <w:szCs w:val="30"/>
                        <w:lang w:val="en-US"/>
                        <w14:shadow w14:blurRad="38100" w14:dist="19050" w14:dir="2700000" w14:sx="100000" w14:sy="100000" w14:kx="0" w14:ky="0" w14:algn="tl">
                          <w14:schemeClr w14:val="dk1">
                            <w14:alpha w14:val="60000"/>
                          </w14:schemeClr>
                        </w14:shadow>
                        <w14:props3d w14:extrusionH="0" w14:contourW="0" w14:prstMaterial="clear"/>
                      </w:rPr>
                      <w:t xml:space="preserve"> </w:t>
                    </w:r>
                  </w:p>
                </w:txbxContent>
              </v:textbox>
            </v:shape>
          </w:pict>
        </mc:Fallback>
      </mc:AlternateContent>
    </w:r>
  </w:p>
  <w:p w:rsidR="00790F4D" w:rsidRDefault="00826751">
    <w:pPr>
      <w:pStyle w:val="a5"/>
      <w:pBdr>
        <w:bottom w:val="none" w:sz="0" w:space="5" w:color="auto"/>
      </w:pBdr>
      <w:rPr>
        <w:rFonts w:ascii="叶根友毛笔行书2.0版" w:eastAsia="叶根友毛笔行书2.0版" w:hAnsi="叶根友毛笔行书2.0版" w:cs="叶根友毛笔行书2.0版"/>
        <w:b/>
        <w:bCs/>
        <w:color w:val="FFFFFF" w:themeColor="background1"/>
        <w:sz w:val="32"/>
        <w:szCs w:val="32"/>
        <w:lang w:val="en-US"/>
      </w:rPr>
    </w:pPr>
    <w:r>
      <w:rPr>
        <w:noProof/>
        <w:sz w:val="32"/>
        <w:lang w:val="en-US" w:bidi="ar-SA"/>
      </w:rPr>
      <mc:AlternateContent>
        <mc:Choice Requires="wps">
          <w:drawing>
            <wp:anchor distT="0" distB="0" distL="114300" distR="114300" simplePos="0" relativeHeight="251656192" behindDoc="0" locked="0" layoutInCell="1" allowOverlap="1">
              <wp:simplePos x="0" y="0"/>
              <wp:positionH relativeFrom="column">
                <wp:posOffset>39370</wp:posOffset>
              </wp:positionH>
              <wp:positionV relativeFrom="paragraph">
                <wp:posOffset>295275</wp:posOffset>
              </wp:positionV>
              <wp:extent cx="6844665" cy="0"/>
              <wp:effectExtent l="0" t="15875" r="13335" b="22225"/>
              <wp:wrapNone/>
              <wp:docPr id="8" name="直接连接符 8"/>
              <wp:cNvGraphicFramePr/>
              <a:graphic xmlns:a="http://schemas.openxmlformats.org/drawingml/2006/main">
                <a:graphicData uri="http://schemas.microsoft.com/office/word/2010/wordprocessingShape">
                  <wps:wsp>
                    <wps:cNvCnPr/>
                    <wps:spPr>
                      <a:xfrm>
                        <a:off x="370840" y="847090"/>
                        <a:ext cx="6844665" cy="0"/>
                      </a:xfrm>
                      <a:prstGeom prst="line">
                        <a:avLst/>
                      </a:prstGeom>
                      <a:ln w="317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897969" id="直接连接符 8" o:spid="_x0000_s1026" style="position:absolute;left:0;text-align:left;z-index:251656192;visibility:visible;mso-wrap-style:square;mso-wrap-distance-left:9pt;mso-wrap-distance-top:0;mso-wrap-distance-right:9pt;mso-wrap-distance-bottom:0;mso-position-horizontal:absolute;mso-position-horizontal-relative:text;mso-position-vertical:absolute;mso-position-vertical-relative:text" from="3.1pt,23.25pt" to="542.0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" strokecolor="#00b0f0" strokeweight="2.5pt">
              <v:stroke joinstyle="miter"/>
            </v:line>
          </w:pict>
        </mc:Fallback>
      </mc:AlternateContent>
    </w:r>
    <w:r>
      <w:rPr>
        <w:rFonts w:ascii="叶根友毛笔行书2.0版" w:eastAsia="叶根友毛笔行书2.0版" w:hAnsi="叶根友毛笔行书2.0版" w:cs="叶根友毛笔行书2.0版" w:hint="eastAsia"/>
        <w:b/>
        <w:bCs/>
        <w:color w:val="2E74B5" w:themeColor="accent1" w:themeShade="BF"/>
        <w:sz w:val="32"/>
        <w:szCs w:val="32"/>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98BD9"/>
    <w:multiLevelType w:val="singleLevel"/>
    <w:tmpl w:val="5A598BD9"/>
    <w:lvl w:ilvl="0">
      <w:start w:val="1"/>
      <w:numFmt w:val="decimal"/>
      <w:suff w:val="space"/>
      <w:lvlText w:val="%1."/>
      <w:lvlJc w:val="left"/>
      <w:pPr>
        <w:ind w:left="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wYmE4YWIwYTg1ZmM4ZjI3YWQ4MjgzYmNlMDJlYzYifQ=="/>
  </w:docVars>
  <w:rsids>
    <w:rsidRoot w:val="00790F4D"/>
    <w:rsid w:val="00321970"/>
    <w:rsid w:val="00537AA1"/>
    <w:rsid w:val="00556C40"/>
    <w:rsid w:val="00790F4D"/>
    <w:rsid w:val="00826751"/>
    <w:rsid w:val="00B5232F"/>
    <w:rsid w:val="00D41578"/>
    <w:rsid w:val="01774149"/>
    <w:rsid w:val="01C668B1"/>
    <w:rsid w:val="01D211B6"/>
    <w:rsid w:val="020F5B38"/>
    <w:rsid w:val="02753D6C"/>
    <w:rsid w:val="0285372F"/>
    <w:rsid w:val="029F5CCD"/>
    <w:rsid w:val="02AA3B41"/>
    <w:rsid w:val="02B430D5"/>
    <w:rsid w:val="02C92C3E"/>
    <w:rsid w:val="02FB0915"/>
    <w:rsid w:val="0334534F"/>
    <w:rsid w:val="0342080C"/>
    <w:rsid w:val="03A046E8"/>
    <w:rsid w:val="03F64C89"/>
    <w:rsid w:val="04023524"/>
    <w:rsid w:val="04576EEC"/>
    <w:rsid w:val="05600136"/>
    <w:rsid w:val="05685825"/>
    <w:rsid w:val="05DD0DC1"/>
    <w:rsid w:val="06863123"/>
    <w:rsid w:val="06E80242"/>
    <w:rsid w:val="06E913C1"/>
    <w:rsid w:val="070D4D17"/>
    <w:rsid w:val="070E4320"/>
    <w:rsid w:val="075C0C48"/>
    <w:rsid w:val="079A5DAD"/>
    <w:rsid w:val="07EB2A5F"/>
    <w:rsid w:val="08062DC9"/>
    <w:rsid w:val="08312C37"/>
    <w:rsid w:val="08944D12"/>
    <w:rsid w:val="08BA2D28"/>
    <w:rsid w:val="08BF26D3"/>
    <w:rsid w:val="09157FEC"/>
    <w:rsid w:val="093B43A2"/>
    <w:rsid w:val="094812D0"/>
    <w:rsid w:val="09B17DEC"/>
    <w:rsid w:val="09D426FF"/>
    <w:rsid w:val="09E60A2F"/>
    <w:rsid w:val="09E71685"/>
    <w:rsid w:val="09EC1DEE"/>
    <w:rsid w:val="0A6E1EEF"/>
    <w:rsid w:val="0A847E3B"/>
    <w:rsid w:val="0A913C85"/>
    <w:rsid w:val="0ABC04A3"/>
    <w:rsid w:val="0AC86978"/>
    <w:rsid w:val="0B0B5176"/>
    <w:rsid w:val="0B8F5352"/>
    <w:rsid w:val="0BA06630"/>
    <w:rsid w:val="0BFA3551"/>
    <w:rsid w:val="0C0C32AC"/>
    <w:rsid w:val="0C610624"/>
    <w:rsid w:val="0D206295"/>
    <w:rsid w:val="0DAA7B86"/>
    <w:rsid w:val="0E532E8F"/>
    <w:rsid w:val="0E6A154B"/>
    <w:rsid w:val="0F0A7312"/>
    <w:rsid w:val="0F106C63"/>
    <w:rsid w:val="0F2E590C"/>
    <w:rsid w:val="0F690DA6"/>
    <w:rsid w:val="0FE812B5"/>
    <w:rsid w:val="10371742"/>
    <w:rsid w:val="109170D5"/>
    <w:rsid w:val="10B72C10"/>
    <w:rsid w:val="10BD5ACE"/>
    <w:rsid w:val="10EE7902"/>
    <w:rsid w:val="116A467A"/>
    <w:rsid w:val="118D5060"/>
    <w:rsid w:val="11B303A5"/>
    <w:rsid w:val="11C34F72"/>
    <w:rsid w:val="120B423A"/>
    <w:rsid w:val="121A17AA"/>
    <w:rsid w:val="12560C7D"/>
    <w:rsid w:val="12A63C15"/>
    <w:rsid w:val="131D74B5"/>
    <w:rsid w:val="132844FE"/>
    <w:rsid w:val="13733F85"/>
    <w:rsid w:val="13B17AF0"/>
    <w:rsid w:val="13DE65DA"/>
    <w:rsid w:val="13EC5DF5"/>
    <w:rsid w:val="14115193"/>
    <w:rsid w:val="14360FE8"/>
    <w:rsid w:val="14797E5E"/>
    <w:rsid w:val="14A16EDF"/>
    <w:rsid w:val="14DB50B1"/>
    <w:rsid w:val="15220428"/>
    <w:rsid w:val="15916DD0"/>
    <w:rsid w:val="15B50C95"/>
    <w:rsid w:val="16376623"/>
    <w:rsid w:val="163B46CE"/>
    <w:rsid w:val="16636815"/>
    <w:rsid w:val="166A0964"/>
    <w:rsid w:val="16B763FD"/>
    <w:rsid w:val="16DD40BB"/>
    <w:rsid w:val="171524CF"/>
    <w:rsid w:val="176A31D0"/>
    <w:rsid w:val="177D57DB"/>
    <w:rsid w:val="178A3488"/>
    <w:rsid w:val="18865034"/>
    <w:rsid w:val="18976BFE"/>
    <w:rsid w:val="18C12285"/>
    <w:rsid w:val="18F96C87"/>
    <w:rsid w:val="190A3121"/>
    <w:rsid w:val="19DC4995"/>
    <w:rsid w:val="1A23188D"/>
    <w:rsid w:val="1A553063"/>
    <w:rsid w:val="1AA40B47"/>
    <w:rsid w:val="1BF14932"/>
    <w:rsid w:val="1C1B31C2"/>
    <w:rsid w:val="1C2E186C"/>
    <w:rsid w:val="1CA40C0C"/>
    <w:rsid w:val="1CE8595E"/>
    <w:rsid w:val="1D231173"/>
    <w:rsid w:val="1D3960BB"/>
    <w:rsid w:val="1D451785"/>
    <w:rsid w:val="1D564953"/>
    <w:rsid w:val="1DE564BB"/>
    <w:rsid w:val="1DF618C0"/>
    <w:rsid w:val="1EC0341B"/>
    <w:rsid w:val="1ED20A17"/>
    <w:rsid w:val="1F2E295E"/>
    <w:rsid w:val="1FBD2F4A"/>
    <w:rsid w:val="200E15C5"/>
    <w:rsid w:val="204E212C"/>
    <w:rsid w:val="212C3222"/>
    <w:rsid w:val="21ED3EE6"/>
    <w:rsid w:val="21F231DA"/>
    <w:rsid w:val="222F69DE"/>
    <w:rsid w:val="23B021D2"/>
    <w:rsid w:val="23DF79E0"/>
    <w:rsid w:val="245C1528"/>
    <w:rsid w:val="251F1E61"/>
    <w:rsid w:val="25266B89"/>
    <w:rsid w:val="253A0391"/>
    <w:rsid w:val="25E92F65"/>
    <w:rsid w:val="269448CD"/>
    <w:rsid w:val="26A37C8B"/>
    <w:rsid w:val="270947E4"/>
    <w:rsid w:val="27105E1E"/>
    <w:rsid w:val="2713759A"/>
    <w:rsid w:val="2724552F"/>
    <w:rsid w:val="272C6EE6"/>
    <w:rsid w:val="27326744"/>
    <w:rsid w:val="281713B7"/>
    <w:rsid w:val="285B4494"/>
    <w:rsid w:val="28C523E2"/>
    <w:rsid w:val="294135D9"/>
    <w:rsid w:val="29B33D6E"/>
    <w:rsid w:val="29E4613B"/>
    <w:rsid w:val="29ED7012"/>
    <w:rsid w:val="29FD0A5A"/>
    <w:rsid w:val="2A240FE0"/>
    <w:rsid w:val="2A9E5ADF"/>
    <w:rsid w:val="2AC60139"/>
    <w:rsid w:val="2ADA74B8"/>
    <w:rsid w:val="2AEE5B1D"/>
    <w:rsid w:val="2B2624A6"/>
    <w:rsid w:val="2B8417EA"/>
    <w:rsid w:val="2BB64B59"/>
    <w:rsid w:val="2CB52861"/>
    <w:rsid w:val="2CB6639F"/>
    <w:rsid w:val="2D2754FC"/>
    <w:rsid w:val="2DCE09E5"/>
    <w:rsid w:val="2E8139F7"/>
    <w:rsid w:val="2EEB5428"/>
    <w:rsid w:val="2EEF5B1B"/>
    <w:rsid w:val="2F271A87"/>
    <w:rsid w:val="2F2F59F3"/>
    <w:rsid w:val="2F425E4E"/>
    <w:rsid w:val="2F9F11CD"/>
    <w:rsid w:val="2FE5325E"/>
    <w:rsid w:val="301472FE"/>
    <w:rsid w:val="30436988"/>
    <w:rsid w:val="304D3D45"/>
    <w:rsid w:val="305D6661"/>
    <w:rsid w:val="30962F81"/>
    <w:rsid w:val="309C4F60"/>
    <w:rsid w:val="30C87A35"/>
    <w:rsid w:val="30E95CFC"/>
    <w:rsid w:val="31037F70"/>
    <w:rsid w:val="312A033E"/>
    <w:rsid w:val="317B4DC1"/>
    <w:rsid w:val="31C97C14"/>
    <w:rsid w:val="32181C77"/>
    <w:rsid w:val="32541A23"/>
    <w:rsid w:val="328E5059"/>
    <w:rsid w:val="342851C9"/>
    <w:rsid w:val="34B677C3"/>
    <w:rsid w:val="34DD7BD8"/>
    <w:rsid w:val="35562CBC"/>
    <w:rsid w:val="35696745"/>
    <w:rsid w:val="357B665A"/>
    <w:rsid w:val="358C37B6"/>
    <w:rsid w:val="359F5FBD"/>
    <w:rsid w:val="35C36E8A"/>
    <w:rsid w:val="36074589"/>
    <w:rsid w:val="36266E0B"/>
    <w:rsid w:val="36293CD3"/>
    <w:rsid w:val="370B56C9"/>
    <w:rsid w:val="372F4304"/>
    <w:rsid w:val="374534D2"/>
    <w:rsid w:val="376A7418"/>
    <w:rsid w:val="376C3C91"/>
    <w:rsid w:val="37C670D2"/>
    <w:rsid w:val="38311183"/>
    <w:rsid w:val="387A6293"/>
    <w:rsid w:val="38A07B0A"/>
    <w:rsid w:val="38EF1A67"/>
    <w:rsid w:val="395B1C8A"/>
    <w:rsid w:val="39752AB3"/>
    <w:rsid w:val="397736FE"/>
    <w:rsid w:val="39D0408C"/>
    <w:rsid w:val="3A576481"/>
    <w:rsid w:val="3A7F7F17"/>
    <w:rsid w:val="3BB6197D"/>
    <w:rsid w:val="3BF41AB8"/>
    <w:rsid w:val="3BF72C07"/>
    <w:rsid w:val="3BF81CCC"/>
    <w:rsid w:val="3C02370E"/>
    <w:rsid w:val="3C043D31"/>
    <w:rsid w:val="3C2E18AB"/>
    <w:rsid w:val="3C3A74F8"/>
    <w:rsid w:val="3D2248B2"/>
    <w:rsid w:val="3D3B4758"/>
    <w:rsid w:val="3D4117DB"/>
    <w:rsid w:val="3D4C26B9"/>
    <w:rsid w:val="3DA87A24"/>
    <w:rsid w:val="3E382BF9"/>
    <w:rsid w:val="3E5B02CA"/>
    <w:rsid w:val="3E7457A2"/>
    <w:rsid w:val="3F001BB4"/>
    <w:rsid w:val="3F8C4EB2"/>
    <w:rsid w:val="3F9502A2"/>
    <w:rsid w:val="40B947CD"/>
    <w:rsid w:val="414E2083"/>
    <w:rsid w:val="414F249E"/>
    <w:rsid w:val="41671814"/>
    <w:rsid w:val="4181769B"/>
    <w:rsid w:val="419B1F41"/>
    <w:rsid w:val="41A3024A"/>
    <w:rsid w:val="41AE40B9"/>
    <w:rsid w:val="41B16CE3"/>
    <w:rsid w:val="42136C1C"/>
    <w:rsid w:val="421822F6"/>
    <w:rsid w:val="42577E71"/>
    <w:rsid w:val="427219CC"/>
    <w:rsid w:val="42AD783E"/>
    <w:rsid w:val="43053E8F"/>
    <w:rsid w:val="435357D5"/>
    <w:rsid w:val="43EA4EC3"/>
    <w:rsid w:val="43F2257B"/>
    <w:rsid w:val="44486A22"/>
    <w:rsid w:val="449A60AB"/>
    <w:rsid w:val="449D6ACB"/>
    <w:rsid w:val="44A03F85"/>
    <w:rsid w:val="44B43291"/>
    <w:rsid w:val="4549548A"/>
    <w:rsid w:val="456A6B1E"/>
    <w:rsid w:val="45957C3B"/>
    <w:rsid w:val="45AE201B"/>
    <w:rsid w:val="46296AF6"/>
    <w:rsid w:val="46AE5B77"/>
    <w:rsid w:val="46F644E3"/>
    <w:rsid w:val="478532AF"/>
    <w:rsid w:val="479C192A"/>
    <w:rsid w:val="47CC2206"/>
    <w:rsid w:val="48697681"/>
    <w:rsid w:val="48D46DD4"/>
    <w:rsid w:val="491B2034"/>
    <w:rsid w:val="491F2D2B"/>
    <w:rsid w:val="49431BB4"/>
    <w:rsid w:val="499B72AF"/>
    <w:rsid w:val="49DE70D8"/>
    <w:rsid w:val="4B135018"/>
    <w:rsid w:val="4B207603"/>
    <w:rsid w:val="4B2D5F03"/>
    <w:rsid w:val="4B434576"/>
    <w:rsid w:val="4B5803AD"/>
    <w:rsid w:val="4B67590A"/>
    <w:rsid w:val="4B6C5D3F"/>
    <w:rsid w:val="4BBD3A5E"/>
    <w:rsid w:val="4BD43A85"/>
    <w:rsid w:val="4C550409"/>
    <w:rsid w:val="4C913167"/>
    <w:rsid w:val="4D0F1C55"/>
    <w:rsid w:val="4D476CB6"/>
    <w:rsid w:val="4D5A35AF"/>
    <w:rsid w:val="4D5B1DF9"/>
    <w:rsid w:val="4D926541"/>
    <w:rsid w:val="4D9A2CC8"/>
    <w:rsid w:val="4DA13445"/>
    <w:rsid w:val="4DA51D81"/>
    <w:rsid w:val="4DB43193"/>
    <w:rsid w:val="4DFA436E"/>
    <w:rsid w:val="4E1A63BD"/>
    <w:rsid w:val="4E2236C4"/>
    <w:rsid w:val="4E88088A"/>
    <w:rsid w:val="4EBC7D57"/>
    <w:rsid w:val="4ED20A56"/>
    <w:rsid w:val="4ED43027"/>
    <w:rsid w:val="4F3151F4"/>
    <w:rsid w:val="4F3436ED"/>
    <w:rsid w:val="4F8E7901"/>
    <w:rsid w:val="4FED0FAD"/>
    <w:rsid w:val="502B6E35"/>
    <w:rsid w:val="50E978D7"/>
    <w:rsid w:val="50F37440"/>
    <w:rsid w:val="51143064"/>
    <w:rsid w:val="518D1E16"/>
    <w:rsid w:val="51986B7D"/>
    <w:rsid w:val="51C246B2"/>
    <w:rsid w:val="51DF675A"/>
    <w:rsid w:val="52542F0D"/>
    <w:rsid w:val="5255378F"/>
    <w:rsid w:val="526C6B06"/>
    <w:rsid w:val="53034C8E"/>
    <w:rsid w:val="537D5715"/>
    <w:rsid w:val="53940D66"/>
    <w:rsid w:val="53A36E18"/>
    <w:rsid w:val="53F2328C"/>
    <w:rsid w:val="540E610B"/>
    <w:rsid w:val="54446789"/>
    <w:rsid w:val="547570DB"/>
    <w:rsid w:val="547B2496"/>
    <w:rsid w:val="54F54956"/>
    <w:rsid w:val="555A6512"/>
    <w:rsid w:val="55CA7F3E"/>
    <w:rsid w:val="55F36D31"/>
    <w:rsid w:val="55F71479"/>
    <w:rsid w:val="55F929FF"/>
    <w:rsid w:val="560B4828"/>
    <w:rsid w:val="561F0085"/>
    <w:rsid w:val="5627288A"/>
    <w:rsid w:val="563F24ED"/>
    <w:rsid w:val="56893CA2"/>
    <w:rsid w:val="572D2A84"/>
    <w:rsid w:val="57C90D80"/>
    <w:rsid w:val="5839771A"/>
    <w:rsid w:val="583D00D6"/>
    <w:rsid w:val="586A7D86"/>
    <w:rsid w:val="58C95347"/>
    <w:rsid w:val="5909228A"/>
    <w:rsid w:val="594F6081"/>
    <w:rsid w:val="595026AB"/>
    <w:rsid w:val="596E4C51"/>
    <w:rsid w:val="59725A2C"/>
    <w:rsid w:val="5A7D32C5"/>
    <w:rsid w:val="5A9B1D43"/>
    <w:rsid w:val="5B055748"/>
    <w:rsid w:val="5B6D6DD0"/>
    <w:rsid w:val="5B950720"/>
    <w:rsid w:val="5BC111BD"/>
    <w:rsid w:val="5BCC4943"/>
    <w:rsid w:val="5BEC1A5C"/>
    <w:rsid w:val="5BED775E"/>
    <w:rsid w:val="5C09796E"/>
    <w:rsid w:val="5CD41844"/>
    <w:rsid w:val="5D2C36F1"/>
    <w:rsid w:val="5D7368ED"/>
    <w:rsid w:val="5D8E6A19"/>
    <w:rsid w:val="5E28263A"/>
    <w:rsid w:val="5E6179A9"/>
    <w:rsid w:val="5E7B04F5"/>
    <w:rsid w:val="5EE20EAA"/>
    <w:rsid w:val="5F337DC2"/>
    <w:rsid w:val="5F4611D1"/>
    <w:rsid w:val="5F793463"/>
    <w:rsid w:val="5F970C67"/>
    <w:rsid w:val="5FE3563B"/>
    <w:rsid w:val="5FEA6F05"/>
    <w:rsid w:val="602F1F3C"/>
    <w:rsid w:val="602F216D"/>
    <w:rsid w:val="606200F9"/>
    <w:rsid w:val="608E707F"/>
    <w:rsid w:val="609D3879"/>
    <w:rsid w:val="60C27F26"/>
    <w:rsid w:val="612A297D"/>
    <w:rsid w:val="613B49AA"/>
    <w:rsid w:val="61B53764"/>
    <w:rsid w:val="620D7FBB"/>
    <w:rsid w:val="621A6A9B"/>
    <w:rsid w:val="630D6780"/>
    <w:rsid w:val="63770981"/>
    <w:rsid w:val="63B47301"/>
    <w:rsid w:val="63C137BC"/>
    <w:rsid w:val="63FB484D"/>
    <w:rsid w:val="64DD3B32"/>
    <w:rsid w:val="65BF0EC2"/>
    <w:rsid w:val="65CB3815"/>
    <w:rsid w:val="66633728"/>
    <w:rsid w:val="668F5FE1"/>
    <w:rsid w:val="66B96516"/>
    <w:rsid w:val="66BF19F8"/>
    <w:rsid w:val="66C84C2E"/>
    <w:rsid w:val="66CD2B3E"/>
    <w:rsid w:val="67144871"/>
    <w:rsid w:val="67A56DB7"/>
    <w:rsid w:val="688A2400"/>
    <w:rsid w:val="68A16340"/>
    <w:rsid w:val="68A30996"/>
    <w:rsid w:val="68A74D6E"/>
    <w:rsid w:val="697978B0"/>
    <w:rsid w:val="69C35DEE"/>
    <w:rsid w:val="69E0136F"/>
    <w:rsid w:val="69FF486F"/>
    <w:rsid w:val="6A1321AA"/>
    <w:rsid w:val="6B11024D"/>
    <w:rsid w:val="6BAB42E3"/>
    <w:rsid w:val="6BC45374"/>
    <w:rsid w:val="6BD2441E"/>
    <w:rsid w:val="6BF36366"/>
    <w:rsid w:val="6BFE72D5"/>
    <w:rsid w:val="6C0552E0"/>
    <w:rsid w:val="6C0E0AD7"/>
    <w:rsid w:val="6C213B6E"/>
    <w:rsid w:val="6C561974"/>
    <w:rsid w:val="6CE213ED"/>
    <w:rsid w:val="6CE3136F"/>
    <w:rsid w:val="6D3270DD"/>
    <w:rsid w:val="6DEF4169"/>
    <w:rsid w:val="6E054328"/>
    <w:rsid w:val="6E536A10"/>
    <w:rsid w:val="6E5D6941"/>
    <w:rsid w:val="6E8925C1"/>
    <w:rsid w:val="6EE65392"/>
    <w:rsid w:val="6F0534BB"/>
    <w:rsid w:val="6F344289"/>
    <w:rsid w:val="6F42064B"/>
    <w:rsid w:val="6F52373E"/>
    <w:rsid w:val="6F9021AC"/>
    <w:rsid w:val="6FB23CDC"/>
    <w:rsid w:val="703675E4"/>
    <w:rsid w:val="703E5D5C"/>
    <w:rsid w:val="70893AF7"/>
    <w:rsid w:val="713A1E12"/>
    <w:rsid w:val="71614A8C"/>
    <w:rsid w:val="71697A56"/>
    <w:rsid w:val="720D2B95"/>
    <w:rsid w:val="724759C2"/>
    <w:rsid w:val="7262138A"/>
    <w:rsid w:val="72871E99"/>
    <w:rsid w:val="734233DC"/>
    <w:rsid w:val="73AE4B9D"/>
    <w:rsid w:val="74271847"/>
    <w:rsid w:val="742F0B37"/>
    <w:rsid w:val="74A513DD"/>
    <w:rsid w:val="74DA2F2B"/>
    <w:rsid w:val="74DC0C62"/>
    <w:rsid w:val="751A1C9B"/>
    <w:rsid w:val="754F7302"/>
    <w:rsid w:val="75677DDA"/>
    <w:rsid w:val="758D5BA6"/>
    <w:rsid w:val="75AF5A91"/>
    <w:rsid w:val="75E4319F"/>
    <w:rsid w:val="76682C2C"/>
    <w:rsid w:val="76AA70A3"/>
    <w:rsid w:val="76C71027"/>
    <w:rsid w:val="77C27F60"/>
    <w:rsid w:val="77D1633F"/>
    <w:rsid w:val="7836450F"/>
    <w:rsid w:val="78740691"/>
    <w:rsid w:val="78B13B9A"/>
    <w:rsid w:val="78F93EDF"/>
    <w:rsid w:val="79C14C71"/>
    <w:rsid w:val="79C43E09"/>
    <w:rsid w:val="79FD3D38"/>
    <w:rsid w:val="7A0539F1"/>
    <w:rsid w:val="7A56204E"/>
    <w:rsid w:val="7A5A5020"/>
    <w:rsid w:val="7A910685"/>
    <w:rsid w:val="7AB02FF4"/>
    <w:rsid w:val="7B1327AF"/>
    <w:rsid w:val="7B350C95"/>
    <w:rsid w:val="7B784FE1"/>
    <w:rsid w:val="7BCA6DAF"/>
    <w:rsid w:val="7C575B23"/>
    <w:rsid w:val="7C9C3FF8"/>
    <w:rsid w:val="7CBA05D6"/>
    <w:rsid w:val="7CE70995"/>
    <w:rsid w:val="7E135870"/>
    <w:rsid w:val="7E1E051B"/>
    <w:rsid w:val="7E5E4287"/>
    <w:rsid w:val="7E95077B"/>
    <w:rsid w:val="7EDD3879"/>
    <w:rsid w:val="7EE6756C"/>
    <w:rsid w:val="7EF649F8"/>
    <w:rsid w:val="7EFF327D"/>
    <w:rsid w:val="7F3C5EC7"/>
    <w:rsid w:val="7FC3251C"/>
    <w:rsid w:val="7FD85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6CEEB88"/>
  <w15:docId w15:val="{B63CC6A5-89C9-4C0D-9C49-11E116E6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eastAsia="Times New Roman"/>
      <w:sz w:val="22"/>
      <w:szCs w:val="22"/>
      <w:lang w:val="zh-CN" w:bidi="zh-CN"/>
    </w:rPr>
  </w:style>
  <w:style w:type="paragraph" w:styleId="1">
    <w:name w:val="heading 1"/>
    <w:basedOn w:val="a"/>
    <w:next w:val="a"/>
    <w:uiPriority w:val="1"/>
    <w:qFormat/>
    <w:pPr>
      <w:spacing w:before="4"/>
      <w:ind w:left="560"/>
      <w:outlineLvl w:val="0"/>
    </w:pPr>
    <w:rPr>
      <w:rFonts w:ascii="Microsoft JhengHei" w:eastAsia="Microsoft JhengHei" w:hAnsi="Microsoft JhengHei" w:cs="Microsoft JhengHe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宋体" w:eastAsia="宋体" w:hAnsi="宋体" w:cs="宋体"/>
      <w:sz w:val="20"/>
      <w:szCs w:val="20"/>
    </w:rPr>
  </w:style>
  <w:style w:type="paragraph" w:styleId="a4">
    <w:name w:val="footer"/>
    <w:basedOn w:val="a"/>
    <w:qFormat/>
    <w:pPr>
      <w:tabs>
        <w:tab w:val="center" w:pos="4153"/>
        <w:tab w:val="right" w:pos="8306"/>
      </w:tabs>
      <w:snapToGrid w:val="0"/>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6">
    <w:name w:val="List Paragraph"/>
    <w:basedOn w:val="a"/>
    <w:uiPriority w:val="1"/>
    <w:qFormat/>
    <w:pPr>
      <w:ind w:left="770" w:hanging="21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1106</Words>
  <Characters>6310</Characters>
  <Application>Microsoft Office Word</Application>
  <DocSecurity>0</DocSecurity>
  <Lines>52</Lines>
  <Paragraphs>14</Paragraphs>
  <ScaleCrop>false</ScaleCrop>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HEAG</cp:lastModifiedBy>
  <cp:revision>2</cp:revision>
  <dcterms:created xsi:type="dcterms:W3CDTF">2020-02-13T03:16:00Z</dcterms:created>
  <dcterms:modified xsi:type="dcterms:W3CDTF">2024-06-26T03:30:00Z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AF923F216FAB4ECAB75F5495BA48EF0F_13</vt:lpwstr>
  </property>
</Properties>
</file>